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41ABE" w14:textId="77777777" w:rsidR="004F15AA" w:rsidRPr="004F15AA" w:rsidRDefault="004F15AA" w:rsidP="00E92570">
      <w:pPr>
        <w:tabs>
          <w:tab w:val="left" w:pos="2659"/>
        </w:tabs>
        <w:suppressAutoHyphens/>
        <w:spacing w:line="240" w:lineRule="auto"/>
        <w:rPr>
          <w:rFonts w:ascii="Times New Roman" w:eastAsia="Cambria" w:hAnsi="Times New Roman" w:cs="Times New Roman"/>
          <w:kern w:val="0"/>
          <w:sz w:val="24"/>
          <w:szCs w:val="24"/>
          <w:lang w:val="pt-PT" w:eastAsia="zh-CN"/>
          <w14:ligatures w14:val="none"/>
        </w:rPr>
      </w:pPr>
      <w:r w:rsidRPr="004F15AA">
        <w:rPr>
          <w:rFonts w:ascii="Times New Roman" w:eastAsia="Cambria" w:hAnsi="Times New Roman" w:cs="Times New Roman"/>
          <w:b/>
          <w:bCs/>
          <w:kern w:val="0"/>
          <w:sz w:val="24"/>
          <w:szCs w:val="24"/>
          <w:lang w:val="pt-PT" w:eastAsia="zh-CN"/>
          <w14:ligatures w14:val="none"/>
        </w:rPr>
        <w:t xml:space="preserve">DOI: </w:t>
      </w:r>
      <w:r w:rsidRPr="004F15AA">
        <w:rPr>
          <w:rFonts w:ascii="Times New Roman" w:eastAsia="Cambria" w:hAnsi="Times New Roman" w:cs="Times New Roman"/>
          <w:kern w:val="0"/>
          <w:sz w:val="24"/>
          <w:szCs w:val="24"/>
          <w:lang w:val="pt-PT" w:eastAsia="zh-CN"/>
          <w14:ligatures w14:val="none"/>
        </w:rPr>
        <w:t>https//doi.org/10.13037/ciXXXX...</w:t>
      </w:r>
    </w:p>
    <w:p w14:paraId="2E62C7F0" w14:textId="77777777" w:rsidR="004F15AA" w:rsidRPr="004F15AA" w:rsidRDefault="004F15AA" w:rsidP="00E92570">
      <w:pPr>
        <w:tabs>
          <w:tab w:val="left" w:pos="2659"/>
        </w:tabs>
        <w:suppressAutoHyphens/>
        <w:spacing w:line="240" w:lineRule="auto"/>
        <w:jc w:val="center"/>
        <w:rPr>
          <w:rFonts w:ascii="Times New Roman" w:eastAsia="Cambria" w:hAnsi="Times New Roman" w:cs="Times New Roman"/>
          <w:b/>
          <w:bCs/>
          <w:kern w:val="0"/>
          <w:sz w:val="24"/>
          <w:szCs w:val="24"/>
          <w:lang w:val="pt-PT" w:eastAsia="zh-CN"/>
          <w14:ligatures w14:val="none"/>
        </w:rPr>
      </w:pPr>
    </w:p>
    <w:p w14:paraId="1E9CFEA8" w14:textId="77777777" w:rsidR="004F15AA" w:rsidRPr="004F15AA" w:rsidRDefault="004F15AA" w:rsidP="00E92570">
      <w:pPr>
        <w:spacing w:line="240" w:lineRule="auto"/>
        <w:rPr>
          <w:rFonts w:ascii="Times New Roman" w:eastAsia="Times New Roman" w:hAnsi="Times New Roman" w:cs="Times New Roman"/>
          <w:b/>
          <w:bCs/>
          <w:color w:val="ED7D31"/>
          <w:kern w:val="0"/>
          <w:sz w:val="36"/>
          <w:szCs w:val="36"/>
          <w14:ligatures w14:val="none"/>
        </w:rPr>
      </w:pPr>
      <w:r w:rsidRPr="004F15AA">
        <w:rPr>
          <w:rFonts w:ascii="Times New Roman" w:eastAsia="Times New Roman" w:hAnsi="Times New Roman" w:cs="Times New Roman"/>
          <w:b/>
          <w:bCs/>
          <w:color w:val="ED7D31"/>
          <w:kern w:val="0"/>
          <w:sz w:val="36"/>
          <w:szCs w:val="36"/>
          <w14:ligatures w14:val="none"/>
        </w:rPr>
        <w:t>Título do artigo em português</w:t>
      </w:r>
    </w:p>
    <w:p w14:paraId="07E23CEA" w14:textId="77777777" w:rsidR="004F15AA" w:rsidRPr="004F15AA" w:rsidRDefault="004F15AA" w:rsidP="00E92570">
      <w:pPr>
        <w:tabs>
          <w:tab w:val="left" w:pos="2659"/>
        </w:tabs>
        <w:suppressAutoHyphens/>
        <w:spacing w:line="240" w:lineRule="auto"/>
        <w:jc w:val="center"/>
        <w:rPr>
          <w:rFonts w:ascii="Times New Roman" w:eastAsia="Cambria" w:hAnsi="Times New Roman" w:cs="Times New Roman"/>
          <w:b/>
          <w:bCs/>
          <w:kern w:val="0"/>
          <w:sz w:val="24"/>
          <w:szCs w:val="24"/>
          <w:lang w:eastAsia="zh-CN"/>
          <w14:ligatures w14:val="none"/>
        </w:rPr>
      </w:pPr>
    </w:p>
    <w:p w14:paraId="0D47943C" w14:textId="77777777" w:rsidR="004F15AA" w:rsidRPr="004F15AA" w:rsidRDefault="004F15AA" w:rsidP="00E92570">
      <w:pPr>
        <w:tabs>
          <w:tab w:val="left" w:pos="2659"/>
        </w:tabs>
        <w:suppressAutoHyphens/>
        <w:spacing w:line="240" w:lineRule="auto"/>
        <w:jc w:val="right"/>
        <w:rPr>
          <w:rFonts w:ascii="Times New Roman" w:eastAsia="Times New Roman" w:hAnsi="Times New Roman" w:cs="Times New Roman"/>
          <w:bCs/>
          <w:i/>
          <w:iCs/>
          <w:color w:val="4472C4"/>
          <w:kern w:val="0"/>
          <w:sz w:val="24"/>
          <w:szCs w:val="24"/>
          <w:lang w:val="en-US"/>
          <w14:ligatures w14:val="none"/>
        </w:rPr>
      </w:pPr>
      <w:r w:rsidRPr="004F15AA">
        <w:rPr>
          <w:rFonts w:ascii="Times New Roman" w:eastAsia="Times New Roman" w:hAnsi="Times New Roman" w:cs="Times New Roman"/>
          <w:bCs/>
          <w:i/>
          <w:iCs/>
          <w:color w:val="4472C4"/>
          <w:kern w:val="0"/>
          <w:sz w:val="24"/>
          <w:szCs w:val="24"/>
          <w:lang w:val="en-US"/>
          <w14:ligatures w14:val="none"/>
        </w:rPr>
        <w:t xml:space="preserve">Title in </w:t>
      </w:r>
      <w:proofErr w:type="spellStart"/>
      <w:r w:rsidRPr="004F15AA">
        <w:rPr>
          <w:rFonts w:ascii="Times New Roman" w:eastAsia="Times New Roman" w:hAnsi="Times New Roman" w:cs="Times New Roman"/>
          <w:bCs/>
          <w:i/>
          <w:iCs/>
          <w:color w:val="4472C4"/>
          <w:kern w:val="0"/>
          <w:sz w:val="24"/>
          <w:szCs w:val="24"/>
          <w:lang w:val="en-US"/>
          <w14:ligatures w14:val="none"/>
        </w:rPr>
        <w:t>english</w:t>
      </w:r>
      <w:proofErr w:type="spellEnd"/>
    </w:p>
    <w:p w14:paraId="0E0E7041" w14:textId="77777777" w:rsidR="004F15AA" w:rsidRPr="004F15AA" w:rsidRDefault="004F15AA" w:rsidP="00E92570">
      <w:pPr>
        <w:tabs>
          <w:tab w:val="left" w:pos="2659"/>
        </w:tabs>
        <w:suppressAutoHyphens/>
        <w:spacing w:line="240" w:lineRule="auto"/>
        <w:jc w:val="center"/>
        <w:rPr>
          <w:rFonts w:ascii="Times New Roman" w:eastAsia="Cambria" w:hAnsi="Times New Roman" w:cs="Times New Roman"/>
          <w:b/>
          <w:bCs/>
          <w:kern w:val="0"/>
          <w:sz w:val="24"/>
          <w:szCs w:val="24"/>
          <w:lang w:val="en-US" w:eastAsia="zh-CN"/>
          <w14:ligatures w14:val="none"/>
        </w:rPr>
      </w:pPr>
    </w:p>
    <w:p w14:paraId="5AF538C4" w14:textId="77777777" w:rsidR="004F15AA" w:rsidRPr="004F15AA" w:rsidRDefault="004F15AA" w:rsidP="00E92570">
      <w:pPr>
        <w:tabs>
          <w:tab w:val="left" w:pos="2659"/>
        </w:tabs>
        <w:suppressAutoHyphens/>
        <w:spacing w:line="240" w:lineRule="auto"/>
        <w:jc w:val="center"/>
        <w:rPr>
          <w:rFonts w:ascii="Times New Roman" w:eastAsia="Cambria" w:hAnsi="Times New Roman" w:cs="Times New Roman"/>
          <w:b/>
          <w:bCs/>
          <w:kern w:val="0"/>
          <w:sz w:val="24"/>
          <w:szCs w:val="24"/>
          <w:lang w:val="en-US" w:eastAsia="zh-CN"/>
          <w14:ligatures w14:val="none"/>
        </w:rPr>
      </w:pPr>
    </w:p>
    <w:p w14:paraId="0C8F982A" w14:textId="77777777" w:rsidR="004F15AA" w:rsidRPr="004F15AA" w:rsidRDefault="004F15AA" w:rsidP="00E92570">
      <w:pPr>
        <w:tabs>
          <w:tab w:val="left" w:pos="2659"/>
        </w:tabs>
        <w:suppressAutoHyphens/>
        <w:spacing w:line="240" w:lineRule="auto"/>
        <w:jc w:val="center"/>
        <w:rPr>
          <w:rFonts w:ascii="Times New Roman" w:eastAsia="Cambria" w:hAnsi="Times New Roman" w:cs="Times New Roman"/>
          <w:b/>
          <w:bCs/>
          <w:kern w:val="0"/>
          <w:sz w:val="24"/>
          <w:szCs w:val="24"/>
          <w:lang w:val="en-US" w:eastAsia="zh-CN"/>
          <w14:ligatures w14:val="none"/>
        </w:rPr>
      </w:pPr>
      <w:r w:rsidRPr="004F15AA">
        <w:rPr>
          <w:rFonts w:ascii="Times New Roman" w:eastAsia="Cambria" w:hAnsi="Times New Roman" w:cs="Times New Roman"/>
          <w:b/>
          <w:bCs/>
          <w:noProof/>
          <w:kern w:val="0"/>
          <w:sz w:val="24"/>
          <w:szCs w:val="24"/>
          <w:lang w:val="en-US" w:eastAsia="zh-CN"/>
          <w14:ligatures w14:val="none"/>
        </w:rPr>
        <mc:AlternateContent>
          <mc:Choice Requires="wpg">
            <w:drawing>
              <wp:anchor distT="0" distB="0" distL="114300" distR="114300" simplePos="0" relativeHeight="251659264" behindDoc="0" locked="0" layoutInCell="1" allowOverlap="1" wp14:anchorId="58B70AEC" wp14:editId="012AE830">
                <wp:simplePos x="0" y="0"/>
                <wp:positionH relativeFrom="column">
                  <wp:posOffset>27305</wp:posOffset>
                </wp:positionH>
                <wp:positionV relativeFrom="paragraph">
                  <wp:posOffset>33020</wp:posOffset>
                </wp:positionV>
                <wp:extent cx="252095" cy="251460"/>
                <wp:effectExtent l="0" t="0" r="14605" b="34290"/>
                <wp:wrapNone/>
                <wp:docPr id="2"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095" cy="251460"/>
                          <a:chOff x="0" y="0"/>
                          <a:chExt cx="252000" cy="251460"/>
                        </a:xfrm>
                      </wpg:grpSpPr>
                      <wps:wsp>
                        <wps:cNvPr id="7" name="Conector reto 7"/>
                        <wps:cNvCnPr/>
                        <wps:spPr>
                          <a:xfrm>
                            <a:off x="4011" y="0"/>
                            <a:ext cx="0" cy="251460"/>
                          </a:xfrm>
                          <a:prstGeom prst="line">
                            <a:avLst/>
                          </a:prstGeom>
                          <a:noFill/>
                          <a:ln w="12700" cap="flat" cmpd="sng" algn="ctr">
                            <a:solidFill>
                              <a:srgbClr val="4472C4"/>
                            </a:solidFill>
                            <a:prstDash val="solid"/>
                            <a:miter lim="800000"/>
                          </a:ln>
                          <a:effectLst/>
                        </wps:spPr>
                        <wps:bodyPr/>
                      </wps:wsp>
                      <wps:wsp>
                        <wps:cNvPr id="9" name="Conector reto 9"/>
                        <wps:cNvCnPr/>
                        <wps:spPr>
                          <a:xfrm flipH="1">
                            <a:off x="0" y="248653"/>
                            <a:ext cx="252000" cy="0"/>
                          </a:xfrm>
                          <a:prstGeom prst="line">
                            <a:avLst/>
                          </a:prstGeom>
                          <a:noFill/>
                          <a:ln w="12700" cap="flat" cmpd="sng" algn="ctr">
                            <a:solidFill>
                              <a:srgbClr val="4472C4"/>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03E1CF5" id="Agrupar 2" o:spid="_x0000_s1026" style="position:absolute;margin-left:2.15pt;margin-top:2.6pt;width:19.85pt;height:19.8pt;z-index:251659264" coordsize="252000,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">
                <v:line id="Conector reto 7" o:spid="_x0000_s1027" style="position:absolute;visibility:visible;mso-wrap-style:square" from="4011,0" to="4011,25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" strokecolor="#4472c4" strokeweight="1pt">
                  <v:stroke joinstyle="miter"/>
                </v:line>
                <v:line id="Conector reto 9" o:spid="_x0000_s1028" style="position:absolute;flip:x;visibility:visible;mso-wrap-style:square" from="0,248653" to="252000,248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" strokecolor="#4472c4" strokeweight="1pt">
                  <v:stroke joinstyle="miter"/>
                </v:line>
              </v:group>
            </w:pict>
          </mc:Fallback>
        </mc:AlternateContent>
      </w:r>
    </w:p>
    <w:p w14:paraId="7BCD3861" w14:textId="77777777" w:rsidR="004F15AA" w:rsidRPr="004F15AA" w:rsidRDefault="004F15AA" w:rsidP="00E92570">
      <w:pPr>
        <w:spacing w:line="240" w:lineRule="auto"/>
        <w:ind w:left="567"/>
        <w:rPr>
          <w:rFonts w:ascii="Times New Roman" w:eastAsia="Times New Roman" w:hAnsi="Times New Roman" w:cs="Times New Roman"/>
          <w:bCs/>
          <w:kern w:val="0"/>
          <w:sz w:val="28"/>
          <w:szCs w:val="28"/>
          <w:lang w:eastAsia="pt-BR"/>
          <w14:ligatures w14:val="none"/>
        </w:rPr>
      </w:pPr>
      <w:r w:rsidRPr="004F15AA">
        <w:rPr>
          <w:rFonts w:ascii="Times New Roman" w:eastAsia="Times New Roman" w:hAnsi="Times New Roman" w:cs="Times New Roman"/>
          <w:bCs/>
          <w:i/>
          <w:iCs/>
          <w:kern w:val="0"/>
          <w:sz w:val="28"/>
          <w:szCs w:val="28"/>
          <w:lang w:eastAsia="pt-BR"/>
          <w14:ligatures w14:val="none"/>
        </w:rPr>
        <w:t>Autor(a) 1</w:t>
      </w:r>
      <w:r w:rsidRPr="004F15AA">
        <w:rPr>
          <w:rFonts w:ascii="Times New Roman" w:eastAsia="Times New Roman" w:hAnsi="Times New Roman" w:cs="Times New Roman"/>
          <w:bCs/>
          <w:i/>
          <w:iCs/>
          <w:kern w:val="0"/>
          <w:sz w:val="28"/>
          <w:szCs w:val="28"/>
          <w:vertAlign w:val="superscript"/>
          <w:lang w:eastAsia="pt-BR"/>
          <w14:ligatures w14:val="none"/>
        </w:rPr>
        <w:footnoteReference w:id="1"/>
      </w:r>
      <w:r w:rsidRPr="004F15AA">
        <w:rPr>
          <w:rFonts w:ascii="Times New Roman" w:eastAsia="Times New Roman" w:hAnsi="Times New Roman" w:cs="Times New Roman"/>
          <w:bCs/>
          <w:i/>
          <w:iCs/>
          <w:kern w:val="0"/>
          <w:sz w:val="28"/>
          <w:szCs w:val="28"/>
          <w:vertAlign w:val="superscript"/>
          <w:lang w:eastAsia="pt-BR"/>
          <w14:ligatures w14:val="none"/>
        </w:rPr>
        <w:endnoteReference w:id="1"/>
      </w:r>
    </w:p>
    <w:p w14:paraId="0AF8D921" w14:textId="77777777" w:rsidR="004F15AA" w:rsidRPr="004F15AA" w:rsidRDefault="004F15AA" w:rsidP="00E92570">
      <w:pPr>
        <w:spacing w:line="240" w:lineRule="auto"/>
        <w:ind w:left="567"/>
        <w:rPr>
          <w:rFonts w:ascii="Times New Roman" w:eastAsia="Times New Roman" w:hAnsi="Times New Roman" w:cs="Times New Roman"/>
          <w:kern w:val="0"/>
          <w:sz w:val="24"/>
          <w:szCs w:val="24"/>
          <w:lang w:eastAsia="pt-BR"/>
          <w14:ligatures w14:val="none"/>
        </w:rPr>
      </w:pPr>
      <w:r w:rsidRPr="004F15AA">
        <w:rPr>
          <w:rFonts w:ascii="Times New Roman" w:eastAsia="Times New Roman" w:hAnsi="Times New Roman" w:cs="Times New Roman"/>
          <w:kern w:val="0"/>
          <w:sz w:val="24"/>
          <w:szCs w:val="24"/>
          <w:lang w:eastAsia="pt-BR"/>
          <w14:ligatures w14:val="none"/>
        </w:rPr>
        <w:t>ORCID: https://orcid.org/XXX...</w:t>
      </w:r>
    </w:p>
    <w:p w14:paraId="07AE6C15" w14:textId="77777777" w:rsidR="004F15AA" w:rsidRPr="004F15AA" w:rsidRDefault="004F15AA" w:rsidP="00E92570">
      <w:pPr>
        <w:spacing w:line="240" w:lineRule="auto"/>
        <w:ind w:left="567"/>
        <w:rPr>
          <w:rFonts w:ascii="Times New Roman" w:eastAsia="Times New Roman" w:hAnsi="Times New Roman" w:cs="Times New Roman"/>
          <w:kern w:val="0"/>
          <w:sz w:val="24"/>
          <w:szCs w:val="24"/>
          <w:lang w:eastAsia="pt-BR"/>
          <w14:ligatures w14:val="none"/>
        </w:rPr>
      </w:pPr>
    </w:p>
    <w:p w14:paraId="497511BC" w14:textId="77777777" w:rsidR="004F15AA" w:rsidRPr="004F15AA" w:rsidRDefault="004F15AA" w:rsidP="00E92570">
      <w:pPr>
        <w:spacing w:line="240" w:lineRule="auto"/>
        <w:ind w:left="567"/>
        <w:rPr>
          <w:rFonts w:ascii="Times New Roman" w:eastAsia="Times New Roman" w:hAnsi="Times New Roman" w:cs="Times New Roman"/>
          <w:bCs/>
          <w:kern w:val="0"/>
          <w:sz w:val="28"/>
          <w:szCs w:val="28"/>
          <w:lang w:eastAsia="pt-BR"/>
          <w14:ligatures w14:val="none"/>
        </w:rPr>
      </w:pPr>
      <w:r w:rsidRPr="004F15AA">
        <w:rPr>
          <w:rFonts w:ascii="Times New Roman" w:eastAsia="Times New Roman" w:hAnsi="Times New Roman" w:cs="Times New Roman"/>
          <w:bCs/>
          <w:i/>
          <w:iCs/>
          <w:kern w:val="0"/>
          <w:sz w:val="28"/>
          <w:szCs w:val="28"/>
          <w:lang w:eastAsia="pt-BR"/>
          <w14:ligatures w14:val="none"/>
        </w:rPr>
        <w:t>Autor(a) 2</w:t>
      </w:r>
      <w:r w:rsidRPr="004F15AA">
        <w:rPr>
          <w:rFonts w:ascii="Times New Roman" w:eastAsia="Times New Roman" w:hAnsi="Times New Roman" w:cs="Times New Roman"/>
          <w:bCs/>
          <w:i/>
          <w:iCs/>
          <w:kern w:val="0"/>
          <w:sz w:val="28"/>
          <w:szCs w:val="28"/>
          <w:vertAlign w:val="superscript"/>
          <w:lang w:eastAsia="pt-BR"/>
          <w14:ligatures w14:val="none"/>
        </w:rPr>
        <w:endnoteReference w:id="2"/>
      </w:r>
      <w:r w:rsidRPr="004F15AA">
        <w:rPr>
          <w:rFonts w:ascii="Times New Roman" w:eastAsia="Times New Roman" w:hAnsi="Times New Roman" w:cs="Times New Roman"/>
          <w:bCs/>
          <w:i/>
          <w:iCs/>
          <w:kern w:val="0"/>
          <w:sz w:val="28"/>
          <w:szCs w:val="28"/>
          <w:vertAlign w:val="superscript"/>
          <w:lang w:eastAsia="pt-BR"/>
          <w14:ligatures w14:val="none"/>
        </w:rPr>
        <w:footnoteReference w:id="2"/>
      </w:r>
    </w:p>
    <w:p w14:paraId="2B36244D" w14:textId="77777777" w:rsidR="004F15AA" w:rsidRPr="004F15AA" w:rsidRDefault="004F15AA" w:rsidP="00E92570">
      <w:pPr>
        <w:spacing w:line="240" w:lineRule="auto"/>
        <w:ind w:left="567"/>
        <w:rPr>
          <w:rFonts w:ascii="Times New Roman" w:eastAsia="Times New Roman" w:hAnsi="Times New Roman" w:cs="Times New Roman"/>
          <w:kern w:val="0"/>
          <w:sz w:val="24"/>
          <w:szCs w:val="24"/>
          <w:lang w:eastAsia="pt-BR"/>
          <w14:ligatures w14:val="none"/>
        </w:rPr>
      </w:pPr>
      <w:r w:rsidRPr="004F15AA">
        <w:rPr>
          <w:rFonts w:ascii="Times New Roman" w:eastAsia="Times New Roman" w:hAnsi="Times New Roman" w:cs="Times New Roman"/>
          <w:kern w:val="0"/>
          <w:sz w:val="24"/>
          <w:szCs w:val="24"/>
          <w:lang w:eastAsia="pt-BR"/>
          <w14:ligatures w14:val="none"/>
        </w:rPr>
        <w:t>ORCID: https://orcid.org/0000-0001-8230-5921</w:t>
      </w:r>
    </w:p>
    <w:p w14:paraId="571B70FE" w14:textId="77777777" w:rsidR="004F15AA" w:rsidRPr="004F15AA" w:rsidRDefault="004F15AA" w:rsidP="00E92570">
      <w:pPr>
        <w:tabs>
          <w:tab w:val="left" w:pos="2659"/>
        </w:tabs>
        <w:suppressAutoHyphens/>
        <w:spacing w:line="240" w:lineRule="auto"/>
        <w:rPr>
          <w:rFonts w:ascii="Times New Roman" w:eastAsia="Cambria" w:hAnsi="Times New Roman" w:cs="Times New Roman"/>
          <w:color w:val="000000"/>
          <w:kern w:val="0"/>
          <w:sz w:val="24"/>
          <w:szCs w:val="24"/>
          <w:shd w:val="clear" w:color="auto" w:fill="FFFFFF"/>
          <w:lang w:eastAsia="zh-CN"/>
          <w14:ligatures w14:val="none"/>
        </w:rPr>
      </w:pPr>
    </w:p>
    <w:p w14:paraId="52CAA401" w14:textId="77777777" w:rsidR="004F15AA" w:rsidRPr="004F15AA" w:rsidRDefault="004F15AA" w:rsidP="00E92570">
      <w:pPr>
        <w:tabs>
          <w:tab w:val="left" w:pos="2659"/>
        </w:tabs>
        <w:suppressAutoHyphens/>
        <w:spacing w:line="240" w:lineRule="auto"/>
        <w:rPr>
          <w:rFonts w:ascii="Times New Roman" w:eastAsia="Cambria" w:hAnsi="Times New Roman" w:cs="Times New Roman"/>
          <w:color w:val="000000"/>
          <w:kern w:val="0"/>
          <w:sz w:val="24"/>
          <w:szCs w:val="24"/>
          <w:shd w:val="clear" w:color="auto" w:fill="FFFFFF"/>
          <w:lang w:eastAsia="zh-CN"/>
          <w14:ligatures w14:val="none"/>
        </w:rPr>
      </w:pPr>
    </w:p>
    <w:p w14:paraId="43028B23" w14:textId="77777777" w:rsidR="004F15AA" w:rsidRPr="004F15AA" w:rsidRDefault="004F15AA" w:rsidP="00E92570">
      <w:pPr>
        <w:tabs>
          <w:tab w:val="left" w:pos="2659"/>
        </w:tabs>
        <w:suppressAutoHyphens/>
        <w:spacing w:line="240" w:lineRule="auto"/>
        <w:jc w:val="right"/>
        <w:rPr>
          <w:rFonts w:ascii="Times New Roman" w:eastAsia="Arial Unicode MS" w:hAnsi="Times New Roman" w:cs="Arial Unicode MS"/>
          <w:color w:val="4472C4"/>
          <w:kern w:val="0"/>
          <w:sz w:val="20"/>
          <w:szCs w:val="20"/>
          <w:bdr w:val="nil"/>
          <w:lang w:val="pt-PT" w:eastAsia="pt-BR"/>
          <w14:ligatures w14:val="none"/>
        </w:rPr>
      </w:pPr>
      <w:r w:rsidRPr="004F15AA">
        <w:rPr>
          <w:rFonts w:ascii="Times New Roman" w:eastAsia="Arial Unicode MS" w:hAnsi="Times New Roman" w:cs="Arial Unicode MS"/>
          <w:color w:val="4472C4"/>
          <w:kern w:val="0"/>
          <w:sz w:val="20"/>
          <w:szCs w:val="20"/>
          <w:bdr w:val="nil"/>
          <w:lang w:val="pt-PT" w:eastAsia="pt-BR"/>
          <w14:ligatures w14:val="none"/>
        </w:rPr>
        <w:t>Recebido em: XX/XX/XXXX. Aprovado em: XX/XX/XXXX.</w:t>
      </w:r>
    </w:p>
    <w:p w14:paraId="5A2B48B7" w14:textId="77777777" w:rsidR="004F15AA" w:rsidRDefault="004F15AA" w:rsidP="00E92570">
      <w:pPr>
        <w:keepNext/>
        <w:keepLines/>
        <w:tabs>
          <w:tab w:val="num" w:pos="0"/>
        </w:tabs>
        <w:suppressAutoHyphens/>
        <w:spacing w:line="240" w:lineRule="auto"/>
        <w:jc w:val="both"/>
        <w:outlineLvl w:val="1"/>
        <w:rPr>
          <w:rFonts w:ascii="Times New Roman" w:eastAsia="Arial Unicode MS" w:hAnsi="Times New Roman" w:cs="Arial Unicode MS"/>
          <w:b/>
          <w:bCs/>
          <w:color w:val="4472C4"/>
          <w:kern w:val="0"/>
          <w:sz w:val="20"/>
          <w:szCs w:val="20"/>
          <w:bdr w:val="nil"/>
          <w:lang w:val="pt-PT" w:eastAsia="pt-BR"/>
          <w14:ligatures w14:val="none"/>
        </w:rPr>
      </w:pPr>
    </w:p>
    <w:p w14:paraId="0277FFFC" w14:textId="77777777" w:rsidR="004F15AA" w:rsidRDefault="004F15AA" w:rsidP="00E92570">
      <w:pPr>
        <w:keepNext/>
        <w:keepLines/>
        <w:tabs>
          <w:tab w:val="num" w:pos="0"/>
        </w:tabs>
        <w:suppressAutoHyphens/>
        <w:spacing w:line="240" w:lineRule="auto"/>
        <w:jc w:val="both"/>
        <w:outlineLvl w:val="1"/>
        <w:rPr>
          <w:rFonts w:ascii="Times New Roman" w:eastAsia="Arial Unicode MS" w:hAnsi="Times New Roman" w:cs="Arial Unicode MS"/>
          <w:b/>
          <w:bCs/>
          <w:color w:val="4472C4"/>
          <w:kern w:val="0"/>
          <w:sz w:val="20"/>
          <w:szCs w:val="20"/>
          <w:bdr w:val="nil"/>
          <w:lang w:val="pt-PT" w:eastAsia="pt-BR"/>
          <w14:ligatures w14:val="none"/>
        </w:rPr>
        <w:sectPr w:rsidR="004F15AA" w:rsidSect="00317456">
          <w:headerReference w:type="even" r:id="rId7"/>
          <w:headerReference w:type="default" r:id="rId8"/>
          <w:footerReference w:type="even" r:id="rId9"/>
          <w:footerReference w:type="default" r:id="rId10"/>
          <w:footerReference w:type="first" r:id="rId11"/>
          <w:pgSz w:w="11906" w:h="16838"/>
          <w:pgMar w:top="1417" w:right="1701" w:bottom="1417" w:left="1701" w:header="708" w:footer="708" w:gutter="0"/>
          <w:cols w:space="708"/>
          <w:titlePg/>
          <w:docGrid w:linePitch="360"/>
        </w:sectPr>
      </w:pPr>
    </w:p>
    <w:p w14:paraId="63323F99" w14:textId="77777777" w:rsidR="00E92570" w:rsidRDefault="00E92570" w:rsidP="00E92570">
      <w:pPr>
        <w:keepNext/>
        <w:keepLines/>
        <w:tabs>
          <w:tab w:val="num" w:pos="0"/>
        </w:tabs>
        <w:suppressAutoHyphens/>
        <w:spacing w:line="240" w:lineRule="auto"/>
        <w:jc w:val="both"/>
        <w:outlineLvl w:val="1"/>
        <w:rPr>
          <w:rFonts w:ascii="Times New Roman" w:eastAsia="Arial Unicode MS" w:hAnsi="Times New Roman" w:cs="Arial Unicode MS"/>
          <w:b/>
          <w:bCs/>
          <w:color w:val="4472C4"/>
          <w:kern w:val="0"/>
          <w:sz w:val="20"/>
          <w:szCs w:val="20"/>
          <w:bdr w:val="nil"/>
          <w:lang w:val="pt-PT" w:eastAsia="pt-BR"/>
          <w14:ligatures w14:val="none"/>
        </w:rPr>
      </w:pPr>
    </w:p>
    <w:p w14:paraId="3D8A6D81" w14:textId="7E1E15AB" w:rsidR="004F15AA" w:rsidRPr="004F15AA" w:rsidRDefault="004F15AA" w:rsidP="00E92570">
      <w:pPr>
        <w:keepNext/>
        <w:keepLines/>
        <w:tabs>
          <w:tab w:val="num" w:pos="0"/>
        </w:tabs>
        <w:suppressAutoHyphens/>
        <w:spacing w:line="240" w:lineRule="auto"/>
        <w:jc w:val="both"/>
        <w:outlineLvl w:val="1"/>
        <w:rPr>
          <w:rFonts w:ascii="Times New Roman" w:eastAsia="Arial Unicode MS" w:hAnsi="Times New Roman" w:cs="Arial Unicode MS"/>
          <w:b/>
          <w:bCs/>
          <w:color w:val="4472C4"/>
          <w:kern w:val="0"/>
          <w:sz w:val="20"/>
          <w:szCs w:val="20"/>
          <w:bdr w:val="nil"/>
          <w:lang w:val="pt-PT" w:eastAsia="pt-BR"/>
          <w14:ligatures w14:val="none"/>
        </w:rPr>
      </w:pPr>
      <w:r w:rsidRPr="004F15AA">
        <w:rPr>
          <w:rFonts w:ascii="Times New Roman" w:eastAsia="Arial Unicode MS" w:hAnsi="Times New Roman" w:cs="Arial Unicode MS"/>
          <w:b/>
          <w:bCs/>
          <w:color w:val="4472C4"/>
          <w:kern w:val="0"/>
          <w:sz w:val="20"/>
          <w:szCs w:val="20"/>
          <w:bdr w:val="nil"/>
          <w:lang w:val="pt-PT" w:eastAsia="pt-BR"/>
          <w14:ligatures w14:val="none"/>
        </w:rPr>
        <w:t>Resumo</w:t>
      </w:r>
    </w:p>
    <w:p w14:paraId="0297B978" w14:textId="77777777" w:rsidR="004F15AA" w:rsidRPr="004F15AA" w:rsidRDefault="004F15AA" w:rsidP="00E92570">
      <w:pPr>
        <w:suppressAutoHyphens/>
        <w:spacing w:line="240" w:lineRule="auto"/>
        <w:ind w:firstLine="567"/>
        <w:jc w:val="both"/>
        <w:rPr>
          <w:rFonts w:ascii="Cambria" w:eastAsia="Cambria" w:hAnsi="Cambria" w:cs="Times New Roman"/>
          <w:kern w:val="0"/>
          <w:szCs w:val="24"/>
          <w:lang w:val="pt-PT" w:eastAsia="pt-BR"/>
          <w14:ligatures w14:val="none"/>
        </w:rPr>
      </w:pPr>
    </w:p>
    <w:p w14:paraId="11B2EEA3" w14:textId="77777777" w:rsidR="004F15AA" w:rsidRPr="004F15AA" w:rsidRDefault="004F15AA" w:rsidP="00E92570">
      <w:pPr>
        <w:widowControl w:val="0"/>
        <w:spacing w:line="240" w:lineRule="auto"/>
        <w:ind w:right="68"/>
        <w:jc w:val="both"/>
        <w:rPr>
          <w:rFonts w:ascii="Times New Roman" w:eastAsia="Calibri" w:hAnsi="Times New Roman" w:cs="Times New Roman"/>
          <w:kern w:val="0"/>
          <w:sz w:val="20"/>
          <w:szCs w:val="20"/>
          <w:shd w:val="clear" w:color="auto" w:fill="FFFFFF"/>
          <w14:ligatures w14:val="none"/>
        </w:rPr>
      </w:pPr>
      <w:r w:rsidRPr="004F15AA">
        <w:rPr>
          <w:rFonts w:ascii="Times New Roman" w:eastAsia="Calibri" w:hAnsi="Times New Roman" w:cs="Times New Roman"/>
          <w:kern w:val="0"/>
          <w:sz w:val="20"/>
          <w:szCs w:val="20"/>
          <w:shd w:val="clear" w:color="auto" w:fill="FFFFFF"/>
          <w14:ligatures w14:val="none"/>
        </w:rPr>
        <w:t>Os autores devem iniciar com uma contextualização do tema: uma frase dando uma ampla introdução ao campo de estudo, compreensível ao público geral, seguida de outra frase mais específica ao tema do artigo. Em seguida, deverão estar as informações sobre os objetivos/métodos e posteriormente os resultados. A última frase deve destacar as principais conclusões do estudo. Não incluir citações e abreviações nas referências.</w:t>
      </w:r>
    </w:p>
    <w:p w14:paraId="0DE15299" w14:textId="77777777" w:rsidR="004F15AA" w:rsidRPr="004F15AA" w:rsidRDefault="004F15AA" w:rsidP="00E92570">
      <w:pPr>
        <w:suppressAutoHyphens/>
        <w:spacing w:line="240" w:lineRule="auto"/>
        <w:ind w:right="68"/>
        <w:jc w:val="both"/>
        <w:rPr>
          <w:rFonts w:ascii="Times New Roman" w:eastAsia="Cambria" w:hAnsi="Times New Roman" w:cs="Times New Roman"/>
          <w:kern w:val="0"/>
          <w:sz w:val="20"/>
          <w:szCs w:val="20"/>
          <w:lang w:val="x-none" w:eastAsia="zh-CN"/>
          <w14:ligatures w14:val="none"/>
        </w:rPr>
      </w:pPr>
      <w:r w:rsidRPr="004F15AA">
        <w:rPr>
          <w:rFonts w:ascii="Times New Roman" w:eastAsia="Cambria" w:hAnsi="Times New Roman" w:cs="Times New Roman"/>
          <w:b/>
          <w:kern w:val="0"/>
          <w:szCs w:val="24"/>
          <w:lang w:eastAsia="zh-CN"/>
          <w14:ligatures w14:val="none"/>
        </w:rPr>
        <w:t>Palavras-chave:</w:t>
      </w:r>
      <w:r w:rsidRPr="004F15AA">
        <w:rPr>
          <w:rFonts w:ascii="Times New Roman" w:eastAsia="Cambria" w:hAnsi="Times New Roman" w:cs="Times New Roman"/>
          <w:kern w:val="0"/>
          <w:szCs w:val="24"/>
          <w:lang w:eastAsia="zh-CN"/>
          <w14:ligatures w14:val="none"/>
        </w:rPr>
        <w:t xml:space="preserve"> Palavra 1; palavra 2; palavra 3.</w:t>
      </w:r>
    </w:p>
    <w:p w14:paraId="7716A391" w14:textId="77777777" w:rsidR="004F15AA" w:rsidRDefault="004F15AA" w:rsidP="00E92570">
      <w:pPr>
        <w:suppressAutoHyphens/>
        <w:spacing w:line="240" w:lineRule="auto"/>
        <w:ind w:right="68"/>
        <w:jc w:val="both"/>
        <w:rPr>
          <w:rFonts w:ascii="Times New Roman" w:eastAsia="Cambria" w:hAnsi="Times New Roman" w:cs="Times New Roman"/>
          <w:kern w:val="0"/>
          <w:sz w:val="24"/>
          <w:szCs w:val="24"/>
          <w:lang w:val="en-US" w:eastAsia="zh-CN"/>
          <w14:ligatures w14:val="none"/>
        </w:rPr>
      </w:pPr>
    </w:p>
    <w:p w14:paraId="1858A7A4" w14:textId="77777777" w:rsidR="004F15AA" w:rsidRDefault="004F15AA" w:rsidP="00E92570">
      <w:pPr>
        <w:suppressAutoHyphens/>
        <w:spacing w:line="240" w:lineRule="auto"/>
        <w:ind w:right="68"/>
        <w:jc w:val="both"/>
        <w:rPr>
          <w:rFonts w:ascii="Times New Roman" w:eastAsia="Cambria" w:hAnsi="Times New Roman" w:cs="Times New Roman"/>
          <w:kern w:val="0"/>
          <w:sz w:val="24"/>
          <w:szCs w:val="24"/>
          <w:lang w:val="en-US" w:eastAsia="zh-CN"/>
          <w14:ligatures w14:val="none"/>
        </w:rPr>
      </w:pPr>
    </w:p>
    <w:p w14:paraId="182A64D7" w14:textId="3B925012" w:rsidR="004F15AA" w:rsidRPr="004F15AA" w:rsidRDefault="004F15AA" w:rsidP="00E92570">
      <w:pPr>
        <w:suppressAutoHyphens/>
        <w:spacing w:line="240" w:lineRule="auto"/>
        <w:ind w:right="68"/>
        <w:jc w:val="both"/>
        <w:rPr>
          <w:rFonts w:ascii="Times New Roman" w:eastAsia="Arial Unicode MS" w:hAnsi="Times New Roman" w:cs="Arial Unicode MS"/>
          <w:b/>
          <w:bCs/>
          <w:color w:val="4472C4"/>
          <w:kern w:val="0"/>
          <w:sz w:val="20"/>
          <w:szCs w:val="20"/>
          <w:bdr w:val="nil"/>
          <w:lang w:val="en-US" w:eastAsia="pt-BR"/>
          <w14:ligatures w14:val="none"/>
        </w:rPr>
      </w:pPr>
      <w:r w:rsidRPr="004F15AA">
        <w:rPr>
          <w:rFonts w:ascii="Times New Roman" w:eastAsia="Arial Unicode MS" w:hAnsi="Times New Roman" w:cs="Arial Unicode MS"/>
          <w:b/>
          <w:bCs/>
          <w:color w:val="4472C4"/>
          <w:kern w:val="0"/>
          <w:sz w:val="20"/>
          <w:szCs w:val="20"/>
          <w:bdr w:val="nil"/>
          <w:lang w:val="en-US" w:eastAsia="pt-BR"/>
          <w14:ligatures w14:val="none"/>
        </w:rPr>
        <w:t>Abstract</w:t>
      </w:r>
    </w:p>
    <w:p w14:paraId="2D6B5ADB" w14:textId="77777777" w:rsidR="004F15AA" w:rsidRPr="004F15AA" w:rsidRDefault="004F15AA" w:rsidP="00E92570">
      <w:pPr>
        <w:suppressAutoHyphens/>
        <w:spacing w:line="240" w:lineRule="auto"/>
        <w:ind w:right="68"/>
        <w:jc w:val="both"/>
        <w:rPr>
          <w:rFonts w:ascii="Times New Roman" w:eastAsia="Cambria" w:hAnsi="Times New Roman" w:cs="Times New Roman"/>
          <w:kern w:val="0"/>
          <w:sz w:val="24"/>
          <w:szCs w:val="24"/>
          <w:lang w:val="en-US" w:eastAsia="zh-CN"/>
          <w14:ligatures w14:val="none"/>
        </w:rPr>
      </w:pPr>
    </w:p>
    <w:p w14:paraId="0A8959BB" w14:textId="77777777" w:rsidR="004F15AA" w:rsidRPr="004F15AA" w:rsidRDefault="004F15AA" w:rsidP="00E92570">
      <w:pPr>
        <w:widowControl w:val="0"/>
        <w:spacing w:line="240" w:lineRule="auto"/>
        <w:ind w:right="68"/>
        <w:jc w:val="both"/>
        <w:rPr>
          <w:rFonts w:ascii="Times New Roman" w:eastAsia="Calibri" w:hAnsi="Times New Roman" w:cs="Times New Roman"/>
          <w:kern w:val="0"/>
          <w:sz w:val="20"/>
          <w:szCs w:val="20"/>
          <w:shd w:val="clear" w:color="auto" w:fill="FFFFFF"/>
          <w:lang w:val="en-US"/>
          <w14:ligatures w14:val="none"/>
        </w:rPr>
      </w:pPr>
      <w:r w:rsidRPr="004F15AA">
        <w:rPr>
          <w:rFonts w:ascii="Times New Roman" w:eastAsia="Calibri" w:hAnsi="Times New Roman" w:cs="Times New Roman"/>
          <w:kern w:val="0"/>
          <w:sz w:val="20"/>
          <w:szCs w:val="20"/>
          <w:shd w:val="clear" w:color="auto" w:fill="FFFFFF"/>
          <w:lang w:val="en-US"/>
          <w14:ligatures w14:val="none"/>
        </w:rPr>
        <w:t>They should start with some brief background information: a sentence giving a broad introduction to the field comprehensible to the general reader, and then a sentence of more detailed background specific to your study. This should be followed by an explanation of the objectives/methods and then the results. The final sentence should outline the main conclusions of the study, in terms that will be comprehensible to all readers. Please do not include citations or abbreviations in the Abstract.</w:t>
      </w:r>
    </w:p>
    <w:p w14:paraId="52440A10" w14:textId="77777777" w:rsidR="004F15AA" w:rsidRDefault="004F15AA" w:rsidP="00E92570">
      <w:pPr>
        <w:suppressAutoHyphens/>
        <w:spacing w:line="240" w:lineRule="auto"/>
        <w:ind w:right="68"/>
        <w:jc w:val="both"/>
        <w:rPr>
          <w:rFonts w:ascii="Times New Roman" w:eastAsia="Cambria" w:hAnsi="Times New Roman" w:cs="Times New Roman"/>
          <w:kern w:val="0"/>
          <w:sz w:val="20"/>
          <w:szCs w:val="20"/>
          <w:lang w:val="en-US" w:eastAsia="zh-CN"/>
          <w14:ligatures w14:val="none"/>
        </w:rPr>
      </w:pPr>
      <w:r w:rsidRPr="004F15AA">
        <w:rPr>
          <w:rFonts w:ascii="Times New Roman" w:eastAsia="Cambria" w:hAnsi="Times New Roman" w:cs="Times New Roman"/>
          <w:b/>
          <w:kern w:val="0"/>
          <w:sz w:val="20"/>
          <w:szCs w:val="20"/>
          <w:lang w:val="en-US" w:eastAsia="zh-CN"/>
          <w14:ligatures w14:val="none"/>
        </w:rPr>
        <w:t>Keywords:</w:t>
      </w:r>
      <w:r w:rsidRPr="004F15AA">
        <w:rPr>
          <w:rFonts w:ascii="Times New Roman" w:eastAsia="Cambria" w:hAnsi="Times New Roman" w:cs="Times New Roman"/>
          <w:kern w:val="0"/>
          <w:sz w:val="20"/>
          <w:szCs w:val="20"/>
          <w:lang w:val="en-US" w:eastAsia="zh-CN"/>
          <w14:ligatures w14:val="none"/>
        </w:rPr>
        <w:t xml:space="preserve"> Word 1; word 2; word 3.</w:t>
      </w:r>
    </w:p>
    <w:p w14:paraId="50A41F6B" w14:textId="77777777" w:rsidR="004F15AA" w:rsidRDefault="004F15AA" w:rsidP="00E92570">
      <w:pPr>
        <w:spacing w:line="360" w:lineRule="auto"/>
        <w:rPr>
          <w:rFonts w:ascii="Times New Roman" w:eastAsia="Times New Roman" w:hAnsi="Times New Roman" w:cs="Times New Roman"/>
          <w:b/>
          <w:color w:val="4472C4"/>
          <w:kern w:val="0"/>
          <w:sz w:val="24"/>
          <w:szCs w:val="24"/>
          <w:lang w:eastAsia="pt-BR"/>
          <w14:ligatures w14:val="none"/>
        </w:rPr>
        <w:sectPr w:rsidR="004F15AA" w:rsidSect="004F15AA">
          <w:type w:val="continuous"/>
          <w:pgSz w:w="11906" w:h="16838"/>
          <w:pgMar w:top="1417" w:right="1701" w:bottom="1417" w:left="1701" w:header="708" w:footer="708" w:gutter="0"/>
          <w:cols w:num="2" w:space="708"/>
          <w:docGrid w:linePitch="360"/>
        </w:sectPr>
      </w:pPr>
    </w:p>
    <w:p w14:paraId="2A045FE4" w14:textId="77777777" w:rsidR="004F15AA" w:rsidRPr="004F15AA" w:rsidRDefault="004F15AA" w:rsidP="00E92570">
      <w:pPr>
        <w:spacing w:line="360" w:lineRule="auto"/>
        <w:rPr>
          <w:rFonts w:ascii="Times New Roman" w:eastAsia="Times New Roman" w:hAnsi="Times New Roman" w:cs="Times New Roman"/>
          <w:b/>
          <w:color w:val="4472C4"/>
          <w:kern w:val="0"/>
          <w:sz w:val="24"/>
          <w:szCs w:val="24"/>
          <w:lang w:eastAsia="pt-BR"/>
          <w14:ligatures w14:val="none"/>
        </w:rPr>
      </w:pPr>
    </w:p>
    <w:p w14:paraId="04DF862C" w14:textId="2001434F" w:rsidR="004F15AA" w:rsidRPr="004F15AA" w:rsidRDefault="00E92570" w:rsidP="00E92570">
      <w:pPr>
        <w:spacing w:line="360" w:lineRule="auto"/>
        <w:rPr>
          <w:rFonts w:ascii="Times New Roman" w:eastAsia="Times New Roman" w:hAnsi="Times New Roman" w:cs="Times New Roman"/>
          <w:b/>
          <w:color w:val="4472C4"/>
          <w:kern w:val="0"/>
          <w:sz w:val="24"/>
          <w:szCs w:val="24"/>
          <w:lang w:eastAsia="pt-BR"/>
          <w14:ligatures w14:val="none"/>
        </w:rPr>
      </w:pPr>
      <w:r>
        <w:rPr>
          <w:rFonts w:ascii="Times New Roman" w:eastAsia="Times New Roman" w:hAnsi="Times New Roman" w:cs="Times New Roman"/>
          <w:b/>
          <w:color w:val="4472C4"/>
          <w:kern w:val="0"/>
          <w:sz w:val="24"/>
          <w:szCs w:val="24"/>
          <w:lang w:eastAsia="pt-BR"/>
          <w14:ligatures w14:val="none"/>
        </w:rPr>
        <w:t xml:space="preserve">1 </w:t>
      </w:r>
      <w:r w:rsidR="004F15AA" w:rsidRPr="004F15AA">
        <w:rPr>
          <w:rFonts w:ascii="Times New Roman" w:eastAsia="Times New Roman" w:hAnsi="Times New Roman" w:cs="Times New Roman"/>
          <w:b/>
          <w:color w:val="4472C4"/>
          <w:kern w:val="0"/>
          <w:sz w:val="24"/>
          <w:szCs w:val="24"/>
          <w:lang w:eastAsia="pt-BR"/>
          <w14:ligatures w14:val="none"/>
        </w:rPr>
        <w:t>Introdução</w:t>
      </w:r>
    </w:p>
    <w:p w14:paraId="0E2AFF62" w14:textId="77777777" w:rsidR="004F15AA" w:rsidRPr="004F15AA" w:rsidRDefault="004F15AA" w:rsidP="00E92570">
      <w:pPr>
        <w:suppressAutoHyphens/>
        <w:spacing w:line="360" w:lineRule="auto"/>
        <w:jc w:val="both"/>
        <w:rPr>
          <w:rFonts w:ascii="Times New Roman" w:eastAsia="Cambria" w:hAnsi="Times New Roman" w:cs="Times New Roman"/>
          <w:kern w:val="0"/>
          <w:sz w:val="24"/>
          <w:szCs w:val="24"/>
          <w:lang w:val="x-none" w:eastAsia="zh-CN"/>
          <w14:ligatures w14:val="none"/>
        </w:rPr>
      </w:pPr>
    </w:p>
    <w:p w14:paraId="20BF6FAC" w14:textId="77777777" w:rsidR="00E92570" w:rsidRPr="00E92570" w:rsidRDefault="00E92570" w:rsidP="00E92570">
      <w:pPr>
        <w:pStyle w:val="Ttulo3"/>
        <w:shd w:val="clear" w:color="auto" w:fill="FFFFFF"/>
        <w:rPr>
          <w:rFonts w:ascii="Times New Roman" w:hAnsi="Times New Roman"/>
          <w:color w:val="4472C4" w:themeColor="accent1"/>
          <w:szCs w:val="24"/>
        </w:rPr>
      </w:pPr>
      <w:r w:rsidRPr="00E92570">
        <w:rPr>
          <w:rFonts w:ascii="Times New Roman" w:hAnsi="Times New Roman"/>
          <w:color w:val="4472C4" w:themeColor="accent1"/>
          <w:szCs w:val="24"/>
        </w:rPr>
        <w:t>1.1 Diretrizes para Autores</w:t>
      </w:r>
    </w:p>
    <w:p w14:paraId="6B2BD666" w14:textId="77777777" w:rsidR="00E92570" w:rsidRPr="00301179" w:rsidRDefault="00E92570" w:rsidP="00E92570">
      <w:pPr>
        <w:pStyle w:val="NormalWeb"/>
        <w:shd w:val="clear" w:color="auto" w:fill="FFFFFF"/>
        <w:spacing w:before="0" w:beforeAutospacing="0" w:after="0" w:afterAutospacing="0" w:line="360" w:lineRule="auto"/>
      </w:pPr>
    </w:p>
    <w:p w14:paraId="0BCCFABF" w14:textId="77777777" w:rsidR="00E92570" w:rsidRPr="00E36FD0" w:rsidRDefault="00E92570" w:rsidP="00E92570">
      <w:pPr>
        <w:pStyle w:val="NormalWeb"/>
        <w:shd w:val="clear" w:color="auto" w:fill="FFFFFF"/>
        <w:spacing w:before="0" w:beforeAutospacing="0" w:after="0" w:afterAutospacing="0" w:line="360" w:lineRule="auto"/>
        <w:ind w:firstLine="708"/>
        <w:jc w:val="both"/>
        <w:rPr>
          <w:color w:val="111111"/>
        </w:rPr>
      </w:pPr>
      <w:r w:rsidRPr="00E36FD0">
        <w:rPr>
          <w:color w:val="111111"/>
        </w:rPr>
        <w:t>A redação dos artigos deve ser, preferencialmente, em língua portuguesa. Deve também apresentar estilo claro e conciso, buscando atingir alunos, profissionais, pesquisadores e docentes de Comunicação Social e áreas correlatas.</w:t>
      </w:r>
    </w:p>
    <w:p w14:paraId="51BC363F" w14:textId="6FA18917" w:rsidR="00E92570" w:rsidRPr="00E36FD0" w:rsidRDefault="00E92570" w:rsidP="00E92570">
      <w:pPr>
        <w:shd w:val="clear" w:color="auto" w:fill="FFFFFF"/>
        <w:spacing w:line="360" w:lineRule="auto"/>
        <w:ind w:firstLine="708"/>
        <w:jc w:val="both"/>
        <w:rPr>
          <w:rFonts w:ascii="Times New Roman" w:hAnsi="Times New Roman" w:cs="Times New Roman"/>
          <w:color w:val="111111"/>
          <w:sz w:val="24"/>
          <w:szCs w:val="24"/>
        </w:rPr>
      </w:pPr>
      <w:r w:rsidRPr="00E36FD0">
        <w:rPr>
          <w:rFonts w:ascii="Times New Roman" w:hAnsi="Times New Roman" w:cs="Times New Roman"/>
          <w:color w:val="111111"/>
          <w:sz w:val="24"/>
          <w:szCs w:val="24"/>
        </w:rPr>
        <w:lastRenderedPageBreak/>
        <w:t>O Artigo deve ter extensão entre</w:t>
      </w:r>
      <w:r>
        <w:rPr>
          <w:rFonts w:ascii="Times New Roman" w:hAnsi="Times New Roman" w:cs="Times New Roman"/>
          <w:color w:val="111111"/>
          <w:sz w:val="24"/>
          <w:szCs w:val="24"/>
        </w:rPr>
        <w:t xml:space="preserve"> </w:t>
      </w:r>
      <w:r w:rsidRPr="00E36FD0">
        <w:rPr>
          <w:rStyle w:val="Forte"/>
          <w:rFonts w:ascii="Times New Roman" w:hAnsi="Times New Roman" w:cs="Times New Roman"/>
          <w:color w:val="111111"/>
          <w:sz w:val="24"/>
          <w:szCs w:val="24"/>
        </w:rPr>
        <w:t>28 mil e 42 mil</w:t>
      </w:r>
      <w:r>
        <w:rPr>
          <w:rFonts w:ascii="Times New Roman" w:hAnsi="Times New Roman" w:cs="Times New Roman"/>
          <w:color w:val="111111"/>
          <w:sz w:val="24"/>
          <w:szCs w:val="24"/>
        </w:rPr>
        <w:t xml:space="preserve"> </w:t>
      </w:r>
      <w:r w:rsidRPr="00E36FD0">
        <w:rPr>
          <w:rFonts w:ascii="Times New Roman" w:hAnsi="Times New Roman" w:cs="Times New Roman"/>
          <w:color w:val="111111"/>
          <w:sz w:val="24"/>
          <w:szCs w:val="24"/>
        </w:rPr>
        <w:t>caracteres com espaço, incluindo resumo, abstract e referências; deve ainda estar digitado no programa Word 6.0 ou superior, fonte tipo Times New Roman</w:t>
      </w:r>
      <w:r>
        <w:rPr>
          <w:rFonts w:ascii="Times New Roman" w:hAnsi="Times New Roman" w:cs="Times New Roman"/>
          <w:color w:val="111111"/>
          <w:sz w:val="24"/>
          <w:szCs w:val="24"/>
        </w:rPr>
        <w:t xml:space="preserve"> </w:t>
      </w:r>
      <w:r w:rsidRPr="00E36FD0">
        <w:rPr>
          <w:rFonts w:ascii="Times New Roman" w:hAnsi="Times New Roman" w:cs="Times New Roman"/>
          <w:color w:val="111111"/>
          <w:sz w:val="24"/>
          <w:szCs w:val="24"/>
        </w:rPr>
        <w:t>em corpo 12 e espaço 1,5.</w:t>
      </w:r>
    </w:p>
    <w:p w14:paraId="3C79E5F4" w14:textId="0A5F25CB" w:rsidR="00E92570" w:rsidRPr="00E36FD0" w:rsidRDefault="00E92570" w:rsidP="00E92570">
      <w:pPr>
        <w:shd w:val="clear" w:color="auto" w:fill="FFFFFF"/>
        <w:spacing w:line="360" w:lineRule="auto"/>
        <w:ind w:firstLine="708"/>
        <w:jc w:val="both"/>
        <w:rPr>
          <w:rFonts w:ascii="Times New Roman" w:hAnsi="Times New Roman" w:cs="Times New Roman"/>
          <w:color w:val="111111"/>
          <w:sz w:val="24"/>
          <w:szCs w:val="24"/>
        </w:rPr>
      </w:pPr>
      <w:r w:rsidRPr="00E36FD0">
        <w:rPr>
          <w:rFonts w:ascii="Times New Roman" w:hAnsi="Times New Roman" w:cs="Times New Roman"/>
          <w:color w:val="111111"/>
          <w:sz w:val="24"/>
          <w:szCs w:val="24"/>
        </w:rPr>
        <w:t>O Artigo deve conter, preferencialmente, a seguinte estrutura: Título do Artigo (português e inglês</w:t>
      </w:r>
      <w:r w:rsidRPr="002712E9">
        <w:rPr>
          <w:rFonts w:ascii="Times New Roman" w:hAnsi="Times New Roman" w:cs="Times New Roman"/>
          <w:b/>
          <w:color w:val="111111"/>
          <w:sz w:val="24"/>
          <w:szCs w:val="24"/>
        </w:rPr>
        <w:t>). Resumo</w:t>
      </w:r>
      <w:r w:rsidRPr="00E36FD0">
        <w:rPr>
          <w:rFonts w:ascii="Times New Roman" w:hAnsi="Times New Roman" w:cs="Times New Roman"/>
          <w:color w:val="111111"/>
          <w:sz w:val="24"/>
          <w:szCs w:val="24"/>
        </w:rPr>
        <w:t xml:space="preserve"> (entre 50 e 90 palavras). </w:t>
      </w:r>
      <w:r w:rsidRPr="002712E9">
        <w:rPr>
          <w:rFonts w:ascii="Times New Roman" w:hAnsi="Times New Roman" w:cs="Times New Roman"/>
          <w:b/>
          <w:color w:val="111111"/>
          <w:sz w:val="24"/>
          <w:szCs w:val="24"/>
        </w:rPr>
        <w:t xml:space="preserve">Abstract </w:t>
      </w:r>
      <w:r w:rsidRPr="00E36FD0">
        <w:rPr>
          <w:rFonts w:ascii="Times New Roman" w:hAnsi="Times New Roman" w:cs="Times New Roman"/>
          <w:color w:val="111111"/>
          <w:sz w:val="24"/>
          <w:szCs w:val="24"/>
        </w:rPr>
        <w:t xml:space="preserve">(entre 50 e 90 palavras). </w:t>
      </w:r>
      <w:r w:rsidRPr="002712E9">
        <w:rPr>
          <w:rFonts w:ascii="Times New Roman" w:hAnsi="Times New Roman" w:cs="Times New Roman"/>
          <w:b/>
          <w:color w:val="111111"/>
          <w:sz w:val="24"/>
          <w:szCs w:val="24"/>
        </w:rPr>
        <w:t>Palavras-chave</w:t>
      </w:r>
      <w:r w:rsidRPr="00E36FD0">
        <w:rPr>
          <w:rFonts w:ascii="Times New Roman" w:hAnsi="Times New Roman" w:cs="Times New Roman"/>
          <w:color w:val="111111"/>
          <w:sz w:val="24"/>
          <w:szCs w:val="24"/>
        </w:rPr>
        <w:t xml:space="preserve"> (três). </w:t>
      </w:r>
      <w:r w:rsidRPr="002712E9">
        <w:rPr>
          <w:rFonts w:ascii="Times New Roman" w:hAnsi="Times New Roman" w:cs="Times New Roman"/>
          <w:b/>
          <w:color w:val="111111"/>
          <w:sz w:val="24"/>
          <w:szCs w:val="24"/>
        </w:rPr>
        <w:t>Keywords</w:t>
      </w:r>
      <w:r w:rsidRPr="00E36FD0">
        <w:rPr>
          <w:rFonts w:ascii="Times New Roman" w:hAnsi="Times New Roman" w:cs="Times New Roman"/>
          <w:color w:val="111111"/>
          <w:sz w:val="24"/>
          <w:szCs w:val="24"/>
        </w:rPr>
        <w:t xml:space="preserve"> (três). Corpo do Artigo contendo </w:t>
      </w:r>
      <w:r w:rsidRPr="002712E9">
        <w:rPr>
          <w:rFonts w:ascii="Times New Roman" w:hAnsi="Times New Roman" w:cs="Times New Roman"/>
          <w:b/>
          <w:color w:val="111111"/>
          <w:sz w:val="24"/>
          <w:szCs w:val="24"/>
        </w:rPr>
        <w:t>Introdução, Objetivos, Métodos, Resultados e Discussão, Considerações Finais e Referências Bibliográficas</w:t>
      </w:r>
      <w:bookmarkStart w:id="0" w:name="_GoBack"/>
      <w:bookmarkEnd w:id="0"/>
      <w:r w:rsidRPr="00E36FD0">
        <w:rPr>
          <w:rFonts w:ascii="Times New Roman" w:hAnsi="Times New Roman" w:cs="Times New Roman"/>
          <w:color w:val="111111"/>
          <w:sz w:val="24"/>
          <w:szCs w:val="24"/>
        </w:rPr>
        <w:t xml:space="preserve">. </w:t>
      </w:r>
      <w:r>
        <w:rPr>
          <w:rFonts w:ascii="Times New Roman" w:hAnsi="Times New Roman" w:cs="Times New Roman"/>
          <w:color w:val="111111"/>
          <w:sz w:val="24"/>
          <w:szCs w:val="24"/>
        </w:rPr>
        <w:t xml:space="preserve"> As </w:t>
      </w:r>
      <w:r w:rsidRPr="00E36FD0">
        <w:rPr>
          <w:rFonts w:ascii="Times New Roman" w:hAnsi="Times New Roman" w:cs="Times New Roman"/>
          <w:color w:val="111111"/>
          <w:sz w:val="24"/>
          <w:szCs w:val="24"/>
        </w:rPr>
        <w:t>Referências Bibliográficas</w:t>
      </w:r>
      <w:r>
        <w:rPr>
          <w:rFonts w:ascii="Times New Roman" w:hAnsi="Times New Roman" w:cs="Times New Roman"/>
          <w:color w:val="111111"/>
          <w:sz w:val="24"/>
          <w:szCs w:val="24"/>
        </w:rPr>
        <w:t xml:space="preserve"> </w:t>
      </w:r>
      <w:r w:rsidRPr="00E36FD0">
        <w:rPr>
          <w:rFonts w:ascii="Times New Roman" w:hAnsi="Times New Roman" w:cs="Times New Roman"/>
          <w:color w:val="111111"/>
          <w:sz w:val="24"/>
          <w:szCs w:val="24"/>
        </w:rPr>
        <w:t>com os dados completos da obra (norma ABNT NBR</w:t>
      </w:r>
      <w:r>
        <w:rPr>
          <w:rFonts w:ascii="Times New Roman" w:hAnsi="Times New Roman" w:cs="Times New Roman"/>
          <w:color w:val="111111"/>
          <w:sz w:val="24"/>
          <w:szCs w:val="24"/>
        </w:rPr>
        <w:t xml:space="preserve">) devem ser listadas </w:t>
      </w:r>
      <w:r w:rsidRPr="00E36FD0">
        <w:rPr>
          <w:rFonts w:ascii="Times New Roman" w:hAnsi="Times New Roman" w:cs="Times New Roman"/>
          <w:color w:val="111111"/>
          <w:sz w:val="24"/>
          <w:szCs w:val="24"/>
        </w:rPr>
        <w:t>ao final do Artigo, com os autores em ordem alfabética listando, de preferência, apenas as obras que foram citadas no corpo do texto.</w:t>
      </w:r>
    </w:p>
    <w:p w14:paraId="2B779E07" w14:textId="4F07C912" w:rsidR="00E92570" w:rsidRDefault="00E92570" w:rsidP="00E92570">
      <w:pPr>
        <w:shd w:val="clear" w:color="auto" w:fill="FFFFFF"/>
        <w:spacing w:line="360" w:lineRule="auto"/>
        <w:ind w:firstLine="708"/>
        <w:jc w:val="both"/>
        <w:rPr>
          <w:rFonts w:ascii="Times New Roman" w:hAnsi="Times New Roman" w:cs="Times New Roman"/>
          <w:color w:val="111111"/>
          <w:sz w:val="24"/>
          <w:szCs w:val="24"/>
        </w:rPr>
      </w:pPr>
      <w:r w:rsidRPr="00E36FD0">
        <w:rPr>
          <w:rStyle w:val="Forte"/>
          <w:rFonts w:ascii="Times New Roman" w:hAnsi="Times New Roman" w:cs="Times New Roman"/>
          <w:color w:val="111111"/>
          <w:sz w:val="24"/>
          <w:szCs w:val="24"/>
        </w:rPr>
        <w:t>A avaliação é cega e os autores permanecem anônimos para os avaliadores.</w:t>
      </w:r>
      <w:r>
        <w:rPr>
          <w:rFonts w:ascii="Times New Roman" w:hAnsi="Times New Roman" w:cs="Times New Roman"/>
          <w:color w:val="111111"/>
          <w:sz w:val="24"/>
          <w:szCs w:val="24"/>
        </w:rPr>
        <w:t xml:space="preserve"> </w:t>
      </w:r>
      <w:r w:rsidRPr="00E36FD0">
        <w:rPr>
          <w:rFonts w:ascii="Times New Roman" w:hAnsi="Times New Roman" w:cs="Times New Roman"/>
          <w:color w:val="111111"/>
          <w:sz w:val="24"/>
          <w:szCs w:val="24"/>
        </w:rPr>
        <w:t>A identificação de autoria do trabalho deve ser removida do arquivo e da opção Propriedades no Word, garantindo desta forma o critério de sigilo da revista, caso submetido para avaliação por pares (ex.: artigos), conforme instruções disponíveis em</w:t>
      </w:r>
      <w:r>
        <w:rPr>
          <w:rFonts w:ascii="Times New Roman" w:hAnsi="Times New Roman" w:cs="Times New Roman"/>
          <w:color w:val="111111"/>
          <w:sz w:val="24"/>
          <w:szCs w:val="24"/>
        </w:rPr>
        <w:t xml:space="preserve"> </w:t>
      </w:r>
      <w:hyperlink r:id="rId12" w:history="1">
        <w:r w:rsidRPr="00E36FD0">
          <w:rPr>
            <w:rStyle w:val="Hyperlink"/>
            <w:rFonts w:ascii="Times New Roman" w:hAnsi="Times New Roman"/>
            <w:color w:val="006699"/>
            <w:szCs w:val="24"/>
          </w:rPr>
          <w:t>Assegurando a Avaliação Cega por Pares</w:t>
        </w:r>
      </w:hyperlink>
      <w:r w:rsidRPr="00E36FD0">
        <w:rPr>
          <w:rFonts w:ascii="Times New Roman" w:hAnsi="Times New Roman" w:cs="Times New Roman"/>
          <w:color w:val="111111"/>
          <w:sz w:val="24"/>
          <w:szCs w:val="24"/>
        </w:rPr>
        <w:t>.</w:t>
      </w:r>
    </w:p>
    <w:p w14:paraId="26F64AF6" w14:textId="036C9802" w:rsidR="00E92570" w:rsidRPr="00E36FD0" w:rsidRDefault="00E92570" w:rsidP="00E92570">
      <w:pPr>
        <w:shd w:val="clear" w:color="auto" w:fill="FFFFFF"/>
        <w:spacing w:line="360" w:lineRule="auto"/>
        <w:jc w:val="both"/>
        <w:rPr>
          <w:rFonts w:ascii="Times New Roman" w:hAnsi="Times New Roman" w:cs="Times New Roman"/>
          <w:color w:val="111111"/>
          <w:sz w:val="24"/>
          <w:szCs w:val="24"/>
        </w:rPr>
      </w:pPr>
      <w:r w:rsidRPr="00E36FD0">
        <w:rPr>
          <w:rFonts w:ascii="Times New Roman" w:hAnsi="Times New Roman" w:cs="Times New Roman"/>
          <w:color w:val="111111"/>
          <w:sz w:val="24"/>
          <w:szCs w:val="24"/>
        </w:rPr>
        <w:t>Uso de</w:t>
      </w:r>
      <w:r>
        <w:rPr>
          <w:rFonts w:ascii="Times New Roman" w:hAnsi="Times New Roman" w:cs="Times New Roman"/>
          <w:color w:val="111111"/>
          <w:sz w:val="24"/>
          <w:szCs w:val="24"/>
        </w:rPr>
        <w:t xml:space="preserve"> </w:t>
      </w:r>
      <w:r w:rsidRPr="00E36FD0">
        <w:rPr>
          <w:rFonts w:ascii="Times New Roman" w:hAnsi="Times New Roman" w:cs="Times New Roman"/>
          <w:color w:val="111111"/>
          <w:sz w:val="24"/>
          <w:szCs w:val="24"/>
        </w:rPr>
        <w:t>fotos e imagens deve se limitar ao necessário uso e o autor deve providenciar documento que ateste a permissão em termos de direitos autorais.</w:t>
      </w:r>
    </w:p>
    <w:p w14:paraId="51A67FBB" w14:textId="77777777" w:rsidR="00E92570" w:rsidRPr="00E36FD0" w:rsidRDefault="00E92570" w:rsidP="00E92570">
      <w:pPr>
        <w:shd w:val="clear" w:color="auto" w:fill="FFFFFF"/>
        <w:spacing w:line="360" w:lineRule="auto"/>
        <w:ind w:firstLine="708"/>
        <w:jc w:val="both"/>
        <w:rPr>
          <w:rFonts w:ascii="Times New Roman" w:hAnsi="Times New Roman" w:cs="Times New Roman"/>
          <w:color w:val="111111"/>
          <w:sz w:val="24"/>
          <w:szCs w:val="24"/>
        </w:rPr>
      </w:pPr>
      <w:r w:rsidRPr="00E36FD0">
        <w:rPr>
          <w:rFonts w:ascii="Times New Roman" w:hAnsi="Times New Roman" w:cs="Times New Roman"/>
          <w:color w:val="111111"/>
          <w:sz w:val="24"/>
          <w:szCs w:val="24"/>
        </w:rPr>
        <w:t>Os arquivos para submissão devem estar em formato Microsoft Word, OpenOffice ou RTF (desde que não ultrapassem 4MB)</w:t>
      </w:r>
    </w:p>
    <w:p w14:paraId="7B7F03E5" w14:textId="77777777" w:rsidR="00E92570" w:rsidRDefault="00E92570" w:rsidP="00E92570">
      <w:pPr>
        <w:pStyle w:val="NormalWeb"/>
        <w:shd w:val="clear" w:color="auto" w:fill="FFFFFF"/>
        <w:spacing w:before="0" w:beforeAutospacing="0" w:after="0" w:afterAutospacing="0" w:line="360" w:lineRule="auto"/>
        <w:jc w:val="both"/>
      </w:pPr>
    </w:p>
    <w:p w14:paraId="52C555A9" w14:textId="77777777" w:rsidR="00E92570" w:rsidRPr="00301179" w:rsidRDefault="00E92570" w:rsidP="00E92570">
      <w:pPr>
        <w:pStyle w:val="NormalWeb"/>
        <w:shd w:val="clear" w:color="auto" w:fill="FFFFFF"/>
        <w:spacing w:before="0" w:beforeAutospacing="0" w:after="0" w:afterAutospacing="0" w:line="360" w:lineRule="auto"/>
        <w:jc w:val="both"/>
      </w:pPr>
    </w:p>
    <w:p w14:paraId="77741CC4" w14:textId="77777777" w:rsidR="00E92570" w:rsidRPr="00E92570" w:rsidRDefault="00E92570" w:rsidP="00E92570">
      <w:pPr>
        <w:pStyle w:val="NormalWeb"/>
        <w:shd w:val="clear" w:color="auto" w:fill="FFFFFF"/>
        <w:spacing w:before="0" w:beforeAutospacing="0" w:after="0" w:afterAutospacing="0" w:line="360" w:lineRule="auto"/>
        <w:jc w:val="both"/>
        <w:rPr>
          <w:b/>
          <w:bCs/>
          <w:color w:val="4472C4" w:themeColor="accent1"/>
        </w:rPr>
      </w:pPr>
      <w:r w:rsidRPr="00E92570">
        <w:rPr>
          <w:b/>
          <w:bCs/>
          <w:color w:val="4472C4" w:themeColor="accent1"/>
        </w:rPr>
        <w:t>1.1.2 Formatação</w:t>
      </w:r>
    </w:p>
    <w:p w14:paraId="3C808C61" w14:textId="77777777" w:rsidR="00E92570" w:rsidRPr="00301179" w:rsidRDefault="00E92570" w:rsidP="00E92570">
      <w:pPr>
        <w:pStyle w:val="NormalWeb"/>
        <w:shd w:val="clear" w:color="auto" w:fill="FFFFFF"/>
        <w:spacing w:before="0" w:beforeAutospacing="0" w:after="0" w:afterAutospacing="0" w:line="360" w:lineRule="auto"/>
        <w:ind w:firstLine="708"/>
        <w:jc w:val="both"/>
        <w:rPr>
          <w:rFonts w:eastAsia="PC명조"/>
        </w:rPr>
      </w:pPr>
    </w:p>
    <w:p w14:paraId="2A9644C6" w14:textId="77777777" w:rsidR="00E92570" w:rsidRDefault="00E92570" w:rsidP="00E92570">
      <w:pPr>
        <w:pStyle w:val="NormalWeb"/>
        <w:shd w:val="clear" w:color="auto" w:fill="FFFFFF"/>
        <w:spacing w:before="0" w:beforeAutospacing="0" w:after="0" w:afterAutospacing="0" w:line="360" w:lineRule="auto"/>
        <w:ind w:firstLine="708"/>
        <w:jc w:val="both"/>
      </w:pPr>
      <w:r w:rsidRPr="00301179">
        <w:rPr>
          <w:rFonts w:eastAsia="PC명조"/>
        </w:rPr>
        <w:t xml:space="preserve">O periódico </w:t>
      </w:r>
      <w:r>
        <w:rPr>
          <w:rFonts w:eastAsia="PC명조"/>
          <w:i/>
          <w:iCs/>
        </w:rPr>
        <w:t>Comunicação</w:t>
      </w:r>
      <w:r w:rsidRPr="00301179">
        <w:rPr>
          <w:rFonts w:eastAsia="PC명조"/>
          <w:i/>
          <w:iCs/>
        </w:rPr>
        <w:t xml:space="preserve"> &amp; </w:t>
      </w:r>
      <w:r>
        <w:rPr>
          <w:rFonts w:eastAsia="PC명조"/>
          <w:i/>
          <w:iCs/>
        </w:rPr>
        <w:t>Inovação</w:t>
      </w:r>
      <w:r w:rsidRPr="00301179">
        <w:t xml:space="preserve"> adota as seguintes normas da Associação Brasileira de Normas Técnicas, as quais solicitamos que sejam observadas antes da submissão: </w:t>
      </w:r>
    </w:p>
    <w:p w14:paraId="61D92A1B" w14:textId="77777777" w:rsidR="00E92570" w:rsidRPr="00301179" w:rsidRDefault="00E92570" w:rsidP="00E92570">
      <w:pPr>
        <w:pStyle w:val="NormalWeb"/>
        <w:shd w:val="clear" w:color="auto" w:fill="FFFFFF"/>
        <w:spacing w:before="0" w:beforeAutospacing="0" w:after="0" w:afterAutospacing="0" w:line="360" w:lineRule="auto"/>
        <w:ind w:firstLine="708"/>
        <w:jc w:val="both"/>
        <w:rPr>
          <w:b/>
          <w:szCs w:val="20"/>
        </w:rPr>
      </w:pPr>
    </w:p>
    <w:p w14:paraId="63314744" w14:textId="77777777" w:rsidR="00E92570" w:rsidRPr="00301179" w:rsidRDefault="00E92570" w:rsidP="00E92570">
      <w:pPr>
        <w:pStyle w:val="Marcadores"/>
        <w:numPr>
          <w:ilvl w:val="0"/>
          <w:numId w:val="2"/>
        </w:numPr>
        <w:spacing w:before="0" w:after="0"/>
        <w:ind w:left="1418"/>
        <w:rPr>
          <w:color w:val="auto"/>
        </w:rPr>
      </w:pPr>
      <w:r w:rsidRPr="00301179">
        <w:rPr>
          <w:color w:val="auto"/>
        </w:rPr>
        <w:t xml:space="preserve">artigo de periódico NBR 6022/2018; </w:t>
      </w:r>
    </w:p>
    <w:p w14:paraId="7487E666" w14:textId="52FB9CA9" w:rsidR="00E92570" w:rsidRPr="00301179" w:rsidRDefault="00E92570" w:rsidP="00E92570">
      <w:pPr>
        <w:pStyle w:val="Marcadores"/>
        <w:numPr>
          <w:ilvl w:val="0"/>
          <w:numId w:val="2"/>
        </w:numPr>
        <w:spacing w:before="0" w:after="0"/>
        <w:ind w:left="1418"/>
        <w:rPr>
          <w:color w:val="auto"/>
        </w:rPr>
      </w:pPr>
      <w:r w:rsidRPr="00301179">
        <w:rPr>
          <w:color w:val="auto"/>
        </w:rPr>
        <w:t>resumo NBR 6028/20</w:t>
      </w:r>
      <w:r>
        <w:rPr>
          <w:color w:val="auto"/>
        </w:rPr>
        <w:t>21</w:t>
      </w:r>
      <w:r w:rsidRPr="00301179">
        <w:rPr>
          <w:color w:val="auto"/>
        </w:rPr>
        <w:t xml:space="preserve">; </w:t>
      </w:r>
    </w:p>
    <w:p w14:paraId="1C9ECA12" w14:textId="77777777" w:rsidR="00E92570" w:rsidRPr="00301179" w:rsidRDefault="00E92570" w:rsidP="00E92570">
      <w:pPr>
        <w:pStyle w:val="Marcadores"/>
        <w:numPr>
          <w:ilvl w:val="0"/>
          <w:numId w:val="2"/>
        </w:numPr>
        <w:spacing w:before="0" w:after="0"/>
        <w:ind w:left="1418"/>
        <w:rPr>
          <w:color w:val="auto"/>
        </w:rPr>
      </w:pPr>
      <w:r w:rsidRPr="00301179">
        <w:rPr>
          <w:color w:val="auto"/>
        </w:rPr>
        <w:t xml:space="preserve">referências NBR 6023/2018; </w:t>
      </w:r>
    </w:p>
    <w:p w14:paraId="12BAE77D" w14:textId="1D741BE7" w:rsidR="00E92570" w:rsidRPr="00301179" w:rsidRDefault="00E92570" w:rsidP="00E92570">
      <w:pPr>
        <w:pStyle w:val="Marcadores"/>
        <w:numPr>
          <w:ilvl w:val="0"/>
          <w:numId w:val="2"/>
        </w:numPr>
        <w:spacing w:before="0" w:after="0"/>
        <w:ind w:left="1418"/>
        <w:rPr>
          <w:color w:val="auto"/>
        </w:rPr>
      </w:pPr>
      <w:r w:rsidRPr="00301179">
        <w:rPr>
          <w:color w:val="auto"/>
        </w:rPr>
        <w:t>citações NBR 10520/20</w:t>
      </w:r>
      <w:r w:rsidR="005E2F82">
        <w:rPr>
          <w:color w:val="auto"/>
        </w:rPr>
        <w:t>23</w:t>
      </w:r>
      <w:r w:rsidR="002712E9">
        <w:rPr>
          <w:color w:val="auto"/>
        </w:rPr>
        <w:t>;</w:t>
      </w:r>
    </w:p>
    <w:p w14:paraId="274F5CCF" w14:textId="77777777" w:rsidR="00E92570" w:rsidRPr="00301179" w:rsidRDefault="00E92570" w:rsidP="00E92570">
      <w:pPr>
        <w:pStyle w:val="Marcadores"/>
        <w:numPr>
          <w:ilvl w:val="0"/>
          <w:numId w:val="2"/>
        </w:numPr>
        <w:spacing w:before="0" w:after="0"/>
        <w:ind w:left="1418"/>
        <w:rPr>
          <w:color w:val="auto"/>
        </w:rPr>
      </w:pPr>
      <w:r w:rsidRPr="00301179">
        <w:rPr>
          <w:color w:val="auto"/>
        </w:rPr>
        <w:t xml:space="preserve">numeração progressiva NBR 6024/2012. </w:t>
      </w:r>
    </w:p>
    <w:p w14:paraId="1495D8D8" w14:textId="74809BF5" w:rsidR="00E92570" w:rsidRPr="00E92570" w:rsidRDefault="00E92570" w:rsidP="00E92570">
      <w:pPr>
        <w:spacing w:line="360" w:lineRule="auto"/>
        <w:rPr>
          <w:rFonts w:ascii="Times New Roman" w:hAnsi="Times New Roman" w:cs="Times New Roman"/>
          <w:b/>
          <w:bCs/>
          <w:color w:val="4472C4" w:themeColor="accent1"/>
          <w:sz w:val="24"/>
          <w:szCs w:val="24"/>
        </w:rPr>
      </w:pPr>
      <w:r w:rsidRPr="00E92570">
        <w:rPr>
          <w:rFonts w:ascii="Times New Roman" w:hAnsi="Times New Roman" w:cs="Times New Roman"/>
          <w:b/>
          <w:bCs/>
          <w:color w:val="4472C4" w:themeColor="accent1"/>
          <w:sz w:val="24"/>
          <w:szCs w:val="24"/>
        </w:rPr>
        <w:t>1.1.2.1 Exemplos de citações</w:t>
      </w:r>
    </w:p>
    <w:p w14:paraId="53AC8CF1" w14:textId="77777777" w:rsidR="00E92570" w:rsidRDefault="00E92570" w:rsidP="00E92570">
      <w:pPr>
        <w:spacing w:line="360" w:lineRule="auto"/>
        <w:ind w:firstLine="708"/>
        <w:rPr>
          <w:rFonts w:ascii="Times New Roman" w:hAnsi="Times New Roman" w:cs="Times New Roman"/>
          <w:sz w:val="24"/>
          <w:szCs w:val="24"/>
        </w:rPr>
      </w:pPr>
    </w:p>
    <w:p w14:paraId="1DA7D56A" w14:textId="77777777" w:rsidR="00E92570" w:rsidRDefault="00E92570" w:rsidP="00E92570">
      <w:pPr>
        <w:spacing w:line="360" w:lineRule="auto"/>
        <w:ind w:firstLine="709"/>
        <w:jc w:val="both"/>
        <w:rPr>
          <w:rFonts w:ascii="Times New Roman" w:hAnsi="Times New Roman" w:cs="Times New Roman"/>
          <w:sz w:val="24"/>
          <w:szCs w:val="24"/>
        </w:rPr>
      </w:pPr>
      <w:r w:rsidRPr="00301179">
        <w:rPr>
          <w:rFonts w:ascii="Times New Roman" w:hAnsi="Times New Roman" w:cs="Times New Roman"/>
          <w:sz w:val="24"/>
          <w:szCs w:val="24"/>
        </w:rPr>
        <w:t>Cada referência textual deve corresponder a uma referência completa na lista de referências ao final do corpo do texto. Confira antes de encaminhar o artigo se todas as citações estão corretas e se todas estão na lista de referências. As citações devem ser feitas na língua do artigo. No caso de documentos em outras línguas, o autor deve traduzir e indicar na referência (tradução nossa). Tipos de citação:</w:t>
      </w:r>
    </w:p>
    <w:p w14:paraId="4AB31182" w14:textId="77777777" w:rsidR="00E92570" w:rsidRPr="00301179" w:rsidRDefault="00E92570" w:rsidP="00E92570">
      <w:pPr>
        <w:spacing w:line="360" w:lineRule="auto"/>
        <w:ind w:firstLine="709"/>
        <w:jc w:val="both"/>
        <w:rPr>
          <w:rFonts w:ascii="Times New Roman" w:hAnsi="Times New Roman" w:cs="Times New Roman"/>
          <w:sz w:val="24"/>
          <w:szCs w:val="24"/>
        </w:rPr>
      </w:pPr>
    </w:p>
    <w:p w14:paraId="52B38570" w14:textId="478CF596" w:rsidR="00E92570" w:rsidRPr="00301179" w:rsidRDefault="00E92570" w:rsidP="00E92570">
      <w:pPr>
        <w:pStyle w:val="Marcadores"/>
        <w:numPr>
          <w:ilvl w:val="0"/>
          <w:numId w:val="3"/>
        </w:numPr>
        <w:spacing w:before="0" w:after="0"/>
        <w:ind w:left="1418"/>
        <w:rPr>
          <w:color w:val="auto"/>
        </w:rPr>
      </w:pPr>
      <w:r w:rsidRPr="00301179">
        <w:rPr>
          <w:color w:val="auto"/>
        </w:rPr>
        <w:t>citação indireta no corpo do texto, um autor - (</w:t>
      </w:r>
      <w:r w:rsidR="005E2F82">
        <w:rPr>
          <w:color w:val="auto"/>
        </w:rPr>
        <w:t>Sobrenome</w:t>
      </w:r>
      <w:r w:rsidRPr="00301179">
        <w:rPr>
          <w:color w:val="auto"/>
        </w:rPr>
        <w:t xml:space="preserve">, ano); </w:t>
      </w:r>
    </w:p>
    <w:p w14:paraId="4C12F207" w14:textId="347480D6" w:rsidR="00E92570" w:rsidRDefault="00E92570" w:rsidP="00E92570">
      <w:pPr>
        <w:pStyle w:val="Marcadores"/>
        <w:numPr>
          <w:ilvl w:val="0"/>
          <w:numId w:val="3"/>
        </w:numPr>
        <w:spacing w:before="0" w:after="0"/>
        <w:ind w:left="1418"/>
        <w:rPr>
          <w:color w:val="auto"/>
        </w:rPr>
      </w:pPr>
      <w:r w:rsidRPr="00301179">
        <w:rPr>
          <w:color w:val="auto"/>
        </w:rPr>
        <w:t>citação indireta no corpo do texto, autores e obras distintas - (</w:t>
      </w:r>
      <w:r w:rsidR="005E2F82">
        <w:rPr>
          <w:color w:val="auto"/>
        </w:rPr>
        <w:t>Sobrenome</w:t>
      </w:r>
      <w:r w:rsidRPr="00301179">
        <w:rPr>
          <w:color w:val="auto"/>
        </w:rPr>
        <w:t xml:space="preserve">, ano; </w:t>
      </w:r>
      <w:r w:rsidR="005E2F82">
        <w:rPr>
          <w:color w:val="auto"/>
        </w:rPr>
        <w:t>Sobrenome</w:t>
      </w:r>
      <w:r w:rsidRPr="00301179">
        <w:rPr>
          <w:color w:val="auto"/>
        </w:rPr>
        <w:t>, ano);</w:t>
      </w:r>
    </w:p>
    <w:p w14:paraId="0DDBD64E" w14:textId="694CB81E" w:rsidR="00E92570" w:rsidRPr="00301179" w:rsidRDefault="00E92570" w:rsidP="00E92570">
      <w:pPr>
        <w:pStyle w:val="Marcadores"/>
        <w:numPr>
          <w:ilvl w:val="0"/>
          <w:numId w:val="3"/>
        </w:numPr>
        <w:spacing w:before="0" w:after="0"/>
        <w:ind w:left="1418"/>
        <w:rPr>
          <w:color w:val="auto"/>
        </w:rPr>
      </w:pPr>
      <w:r w:rsidRPr="00301179">
        <w:rPr>
          <w:color w:val="auto"/>
        </w:rPr>
        <w:t>citação indireta no corpo do texto, dois autores de uma obra - (S</w:t>
      </w:r>
      <w:r w:rsidR="005E2F82">
        <w:rPr>
          <w:color w:val="auto"/>
        </w:rPr>
        <w:t>obrenome</w:t>
      </w:r>
      <w:r w:rsidRPr="00301179">
        <w:rPr>
          <w:color w:val="auto"/>
        </w:rPr>
        <w:t>; S</w:t>
      </w:r>
      <w:r w:rsidR="006F2711">
        <w:rPr>
          <w:color w:val="auto"/>
        </w:rPr>
        <w:t>obrenome</w:t>
      </w:r>
      <w:r w:rsidRPr="00301179">
        <w:rPr>
          <w:color w:val="auto"/>
        </w:rPr>
        <w:t>, ano);</w:t>
      </w:r>
    </w:p>
    <w:p w14:paraId="45B9270E" w14:textId="7462475F" w:rsidR="00E92570" w:rsidRPr="00301179" w:rsidRDefault="00E92570" w:rsidP="00E92570">
      <w:pPr>
        <w:pStyle w:val="Marcadores"/>
        <w:numPr>
          <w:ilvl w:val="0"/>
          <w:numId w:val="3"/>
        </w:numPr>
        <w:spacing w:before="0" w:after="0"/>
        <w:ind w:left="1418"/>
        <w:rPr>
          <w:color w:val="auto"/>
        </w:rPr>
      </w:pPr>
      <w:r w:rsidRPr="00301179">
        <w:rPr>
          <w:color w:val="auto"/>
        </w:rPr>
        <w:t>citação direta até três linhas - “Este artigo será submetido ao periódico Gestão &amp; Regionalidade e está de acordo com as diretrizes de autores” (S</w:t>
      </w:r>
      <w:r w:rsidR="006F2711">
        <w:rPr>
          <w:color w:val="auto"/>
        </w:rPr>
        <w:t>obrenome</w:t>
      </w:r>
      <w:r w:rsidRPr="00301179">
        <w:rPr>
          <w:color w:val="auto"/>
        </w:rPr>
        <w:t xml:space="preserve">, ano, p. 00); </w:t>
      </w:r>
    </w:p>
    <w:p w14:paraId="6B1C312E" w14:textId="596F2D29" w:rsidR="00E92570" w:rsidRPr="00301179" w:rsidRDefault="00E92570" w:rsidP="00E92570">
      <w:pPr>
        <w:pStyle w:val="Marcadores"/>
        <w:numPr>
          <w:ilvl w:val="0"/>
          <w:numId w:val="3"/>
        </w:numPr>
        <w:spacing w:before="0" w:after="0"/>
        <w:ind w:left="1418"/>
        <w:rPr>
          <w:color w:val="auto"/>
        </w:rPr>
      </w:pPr>
      <w:r w:rsidRPr="00301179">
        <w:rPr>
          <w:color w:val="auto"/>
        </w:rPr>
        <w:t xml:space="preserve">citação direta até três linhas com grifo do autor ou grifo nosso - “Este artigo será submetido ao periódico Gestão &amp; Regionalidade e </w:t>
      </w:r>
      <w:r w:rsidRPr="00301179">
        <w:rPr>
          <w:b/>
          <w:bCs/>
          <w:color w:val="auto"/>
        </w:rPr>
        <w:t>está de acordo</w:t>
      </w:r>
      <w:r w:rsidRPr="00301179">
        <w:rPr>
          <w:color w:val="auto"/>
        </w:rPr>
        <w:t xml:space="preserve"> com as diretrizes de autores” (S</w:t>
      </w:r>
      <w:r w:rsidR="006F2711">
        <w:rPr>
          <w:color w:val="auto"/>
        </w:rPr>
        <w:t>obrenome</w:t>
      </w:r>
      <w:r w:rsidRPr="00301179">
        <w:rPr>
          <w:color w:val="auto"/>
        </w:rPr>
        <w:t xml:space="preserve">, ano, p. 00, grifo nosso);  </w:t>
      </w:r>
    </w:p>
    <w:p w14:paraId="33979D89" w14:textId="77777777" w:rsidR="00E92570" w:rsidRPr="00301179" w:rsidRDefault="00E92570" w:rsidP="00E92570">
      <w:pPr>
        <w:pStyle w:val="Marcadores"/>
        <w:numPr>
          <w:ilvl w:val="0"/>
          <w:numId w:val="3"/>
        </w:numPr>
        <w:spacing w:before="0" w:after="0"/>
        <w:ind w:left="1418"/>
        <w:rPr>
          <w:color w:val="auto"/>
        </w:rPr>
      </w:pPr>
      <w:r w:rsidRPr="00301179">
        <w:rPr>
          <w:color w:val="auto"/>
        </w:rPr>
        <w:t>citação direta longa (mais de três linhas) deve ser destacada do corpo do texto;</w:t>
      </w:r>
    </w:p>
    <w:p w14:paraId="5A8352EE" w14:textId="77777777" w:rsidR="00E92570" w:rsidRPr="00301179" w:rsidRDefault="00E92570" w:rsidP="00E92570">
      <w:pPr>
        <w:pStyle w:val="Citao1"/>
        <w:spacing w:before="0" w:after="0" w:line="360" w:lineRule="auto"/>
        <w:rPr>
          <w:color w:val="auto"/>
        </w:rPr>
      </w:pPr>
    </w:p>
    <w:p w14:paraId="7B115D35" w14:textId="1DF97178" w:rsidR="00E92570" w:rsidRPr="00301179" w:rsidRDefault="00E92570" w:rsidP="006F2711">
      <w:pPr>
        <w:pStyle w:val="Citao1"/>
        <w:spacing w:before="0" w:after="0"/>
        <w:rPr>
          <w:color w:val="auto"/>
        </w:rPr>
      </w:pPr>
      <w:r w:rsidRPr="00301179">
        <w:rPr>
          <w:color w:val="auto"/>
        </w:rPr>
        <w:t>As citações diretas, no texto, com mais de três linhas, devem ser destacadas</w:t>
      </w:r>
      <w:r w:rsidR="006F2711">
        <w:rPr>
          <w:color w:val="auto"/>
        </w:rPr>
        <w:t>, preferencialmente,</w:t>
      </w:r>
      <w:r w:rsidRPr="00301179">
        <w:rPr>
          <w:color w:val="auto"/>
        </w:rPr>
        <w:t xml:space="preserve"> com recuo de 4 cm da margem esquerda, com letra menor que a do texto utilizado, sem as aspas e com espaçamento simples. Sendo assim, sugerimos que a fonte seja formatada em 10 </w:t>
      </w:r>
      <w:proofErr w:type="spellStart"/>
      <w:r w:rsidRPr="00301179">
        <w:rPr>
          <w:color w:val="auto"/>
        </w:rPr>
        <w:t>pt</w:t>
      </w:r>
      <w:proofErr w:type="spellEnd"/>
      <w:r w:rsidRPr="00301179">
        <w:rPr>
          <w:color w:val="auto"/>
        </w:rPr>
        <w:t xml:space="preserve">, </w:t>
      </w:r>
      <w:r w:rsidR="006F2711">
        <w:rPr>
          <w:color w:val="auto"/>
        </w:rPr>
        <w:t xml:space="preserve">espaço simples, </w:t>
      </w:r>
      <w:r w:rsidRPr="00301179">
        <w:rPr>
          <w:color w:val="auto"/>
        </w:rPr>
        <w:t>e que seja observada, de forma atenta, a padronização dessa regra (S</w:t>
      </w:r>
      <w:r w:rsidR="006F2711">
        <w:rPr>
          <w:color w:val="auto"/>
        </w:rPr>
        <w:t>obrenome</w:t>
      </w:r>
      <w:r w:rsidRPr="00301179">
        <w:rPr>
          <w:color w:val="auto"/>
        </w:rPr>
        <w:t>, ano, p. 00).</w:t>
      </w:r>
    </w:p>
    <w:p w14:paraId="6431B7E8" w14:textId="77777777" w:rsidR="00E92570" w:rsidRPr="00301179" w:rsidRDefault="00E92570" w:rsidP="00E92570">
      <w:pPr>
        <w:pStyle w:val="Citao1"/>
        <w:spacing w:before="0" w:after="0" w:line="360" w:lineRule="auto"/>
        <w:rPr>
          <w:color w:val="auto"/>
        </w:rPr>
      </w:pPr>
    </w:p>
    <w:p w14:paraId="626930A5" w14:textId="77777777" w:rsidR="00E92570" w:rsidRPr="00E92570" w:rsidRDefault="00E92570" w:rsidP="00E92570">
      <w:pPr>
        <w:pStyle w:val="Tpicos"/>
      </w:pPr>
      <w:r w:rsidRPr="00E92570">
        <w:t>1.1.2.2 Ilustrações, tabelas, gráficos e quadros</w:t>
      </w:r>
    </w:p>
    <w:p w14:paraId="787C2352" w14:textId="77777777" w:rsidR="00E92570" w:rsidRDefault="00E92570" w:rsidP="00E92570">
      <w:pPr>
        <w:spacing w:line="360" w:lineRule="auto"/>
        <w:ind w:firstLine="709"/>
        <w:jc w:val="both"/>
        <w:rPr>
          <w:rFonts w:ascii="Times New Roman" w:hAnsi="Times New Roman" w:cs="Times New Roman"/>
          <w:sz w:val="24"/>
          <w:szCs w:val="24"/>
        </w:rPr>
      </w:pPr>
    </w:p>
    <w:p w14:paraId="4D640AE2" w14:textId="77777777" w:rsidR="00E92570" w:rsidRDefault="00E92570" w:rsidP="00E92570">
      <w:pPr>
        <w:spacing w:line="360" w:lineRule="auto"/>
        <w:ind w:firstLine="709"/>
        <w:jc w:val="both"/>
        <w:rPr>
          <w:rFonts w:ascii="Times New Roman" w:hAnsi="Times New Roman" w:cs="Times New Roman"/>
          <w:sz w:val="24"/>
          <w:szCs w:val="24"/>
        </w:rPr>
      </w:pPr>
      <w:r w:rsidRPr="00090DD8">
        <w:rPr>
          <w:rFonts w:ascii="Times New Roman" w:hAnsi="Times New Roman" w:cs="Times New Roman"/>
          <w:sz w:val="24"/>
          <w:szCs w:val="24"/>
        </w:rPr>
        <w:t>Devem ser numerad</w:t>
      </w:r>
      <w:r>
        <w:rPr>
          <w:rFonts w:ascii="Times New Roman" w:hAnsi="Times New Roman" w:cs="Times New Roman"/>
          <w:sz w:val="24"/>
          <w:szCs w:val="24"/>
        </w:rPr>
        <w:t>o</w:t>
      </w:r>
      <w:r w:rsidRPr="00090DD8">
        <w:rPr>
          <w:rFonts w:ascii="Times New Roman" w:hAnsi="Times New Roman" w:cs="Times New Roman"/>
          <w:sz w:val="24"/>
          <w:szCs w:val="24"/>
        </w:rPr>
        <w:t xml:space="preserve">s em algarismos arábicos, sequenciais, inscritos na parte superior, precedida da palavra </w:t>
      </w:r>
      <w:r w:rsidRPr="00090DD8">
        <w:rPr>
          <w:rFonts w:ascii="Times New Roman" w:hAnsi="Times New Roman" w:cs="Times New Roman"/>
          <w:b/>
          <w:sz w:val="24"/>
          <w:szCs w:val="24"/>
        </w:rPr>
        <w:t>Tabela/Quadro/Figura</w:t>
      </w:r>
      <w:r>
        <w:rPr>
          <w:rFonts w:ascii="Times New Roman" w:hAnsi="Times New Roman" w:cs="Times New Roman"/>
          <w:b/>
          <w:sz w:val="24"/>
          <w:szCs w:val="24"/>
        </w:rPr>
        <w:t>/Gráfico</w:t>
      </w:r>
      <w:r w:rsidRPr="00090DD8">
        <w:rPr>
          <w:rFonts w:ascii="Times New Roman" w:hAnsi="Times New Roman" w:cs="Times New Roman"/>
          <w:sz w:val="24"/>
          <w:szCs w:val="24"/>
        </w:rPr>
        <w:t xml:space="preserve">. Colocar um título por extenso, inscrito no topo da tabela/quadro/figura, para indicar a natureza e abrangência do seu conteúdo. A fonte deve ser colocada imediatamente abaixo da tabela/quadro/figura para indicar a autoridade dos dados e/ou informações da tabela, precedida da palavra Fonte.  A fonte deve ser informada no formato de citação, com a referência completa </w:t>
      </w:r>
      <w:r w:rsidRPr="00090DD8">
        <w:rPr>
          <w:rFonts w:ascii="Times New Roman" w:hAnsi="Times New Roman" w:cs="Times New Roman"/>
          <w:sz w:val="24"/>
          <w:szCs w:val="24"/>
        </w:rPr>
        <w:lastRenderedPageBreak/>
        <w:t>mencionada na lista de referências</w:t>
      </w:r>
      <w:r>
        <w:rPr>
          <w:rFonts w:ascii="Times New Roman" w:hAnsi="Times New Roman" w:cs="Times New Roman"/>
          <w:sz w:val="24"/>
          <w:szCs w:val="24"/>
        </w:rPr>
        <w:t xml:space="preserve"> (jamais indique apenas um link de Internet como fonte)</w:t>
      </w:r>
      <w:r w:rsidRPr="00090DD8">
        <w:rPr>
          <w:rFonts w:ascii="Times New Roman" w:hAnsi="Times New Roman" w:cs="Times New Roman"/>
          <w:sz w:val="24"/>
          <w:szCs w:val="24"/>
        </w:rPr>
        <w:t>.</w:t>
      </w:r>
    </w:p>
    <w:p w14:paraId="120250F4" w14:textId="77777777" w:rsidR="00E92570" w:rsidRPr="00090DD8" w:rsidRDefault="00E92570" w:rsidP="00E9257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É sempre válido informar que tabelas devem ser usadas para indicar informações apresentadas de forma numérica, geralmente resultados de pesquisa. Já os quadros devem ser utilizados para apresentar textos, conceitos e resumos. As tabelas devem ser abertas, ou seja, não possuem colunas, já os quadros são fechados. Os textos dos títulos e fontes devem ser menores do que os do corpo do artigo.</w:t>
      </w:r>
    </w:p>
    <w:p w14:paraId="7DE853BD" w14:textId="77777777" w:rsidR="00E92570" w:rsidRPr="005F4A11" w:rsidRDefault="00E92570" w:rsidP="00E92570">
      <w:pPr>
        <w:pStyle w:val="Corpodetextook"/>
        <w:rPr>
          <w:rFonts w:ascii="Times New Roman" w:hAnsi="Times New Roman" w:cs="Times New Roman"/>
          <w:sz w:val="24"/>
          <w:lang w:val="pt-BR"/>
        </w:rPr>
      </w:pPr>
      <w:r w:rsidRPr="00090DD8">
        <w:rPr>
          <w:rFonts w:ascii="Times New Roman" w:hAnsi="Times New Roman" w:cs="Times New Roman"/>
          <w:sz w:val="24"/>
        </w:rPr>
        <w:t>Utilize a expressão “Dados da pesquisa.” ou “Elaborado pelos autores.”, “Elaborado pelas autoras.” caso sejam originais do manuscrito. Em caso de uso ou adaptação de material de outra fonte, indicá-la em forma de citação e colocar a referência completa na lista de referências ao final do manuscrito.  Veja os exemplo</w:t>
      </w:r>
      <w:r>
        <w:rPr>
          <w:rFonts w:ascii="Times New Roman" w:hAnsi="Times New Roman" w:cs="Times New Roman"/>
          <w:sz w:val="24"/>
          <w:lang w:val="pt-BR"/>
        </w:rPr>
        <w:t>s:</w:t>
      </w:r>
    </w:p>
    <w:p w14:paraId="54E17537" w14:textId="77777777" w:rsidR="00E92570" w:rsidRPr="00301179" w:rsidRDefault="00E92570" w:rsidP="00E92570">
      <w:pPr>
        <w:spacing w:line="240" w:lineRule="auto"/>
        <w:jc w:val="center"/>
        <w:rPr>
          <w:rFonts w:ascii="Times New Roman" w:hAnsi="Times New Roman" w:cs="Times New Roman"/>
          <w:sz w:val="20"/>
          <w:szCs w:val="20"/>
        </w:rPr>
      </w:pPr>
    </w:p>
    <w:p w14:paraId="685AAD0C" w14:textId="77777777" w:rsidR="00E92570" w:rsidRPr="00301179" w:rsidRDefault="00E92570" w:rsidP="00E92570">
      <w:pPr>
        <w:spacing w:line="240" w:lineRule="auto"/>
        <w:jc w:val="center"/>
        <w:rPr>
          <w:rFonts w:ascii="Times New Roman" w:hAnsi="Times New Roman" w:cs="Times New Roman"/>
          <w:sz w:val="20"/>
          <w:szCs w:val="20"/>
        </w:rPr>
      </w:pPr>
      <w:r w:rsidRPr="00301179">
        <w:rPr>
          <w:rFonts w:ascii="Times New Roman" w:hAnsi="Times New Roman" w:cs="Times New Roman"/>
          <w:b/>
          <w:sz w:val="20"/>
          <w:szCs w:val="20"/>
        </w:rPr>
        <w:t>Quadro 1</w:t>
      </w:r>
      <w:r w:rsidRPr="00301179">
        <w:rPr>
          <w:rFonts w:ascii="Times New Roman" w:hAnsi="Times New Roman" w:cs="Times New Roman"/>
          <w:sz w:val="20"/>
          <w:szCs w:val="20"/>
        </w:rPr>
        <w:t xml:space="preserve"> - Dados sobre a circulação de determinado local em determinado período de tempo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1"/>
        <w:gridCol w:w="1814"/>
        <w:gridCol w:w="1730"/>
        <w:gridCol w:w="1843"/>
      </w:tblGrid>
      <w:tr w:rsidR="00E92570" w:rsidRPr="00301179" w14:paraId="7C52A232" w14:textId="77777777" w:rsidTr="00B134A3">
        <w:trPr>
          <w:trHeight w:val="220"/>
          <w:jc w:val="center"/>
        </w:trPr>
        <w:tc>
          <w:tcPr>
            <w:tcW w:w="1701" w:type="dxa"/>
            <w:tcBorders>
              <w:top w:val="single" w:sz="4" w:space="0" w:color="000000"/>
              <w:left w:val="single" w:sz="4" w:space="0" w:color="000000"/>
              <w:bottom w:val="single" w:sz="4" w:space="0" w:color="000000"/>
              <w:right w:val="single" w:sz="4" w:space="0" w:color="000000"/>
            </w:tcBorders>
            <w:hideMark/>
          </w:tcPr>
          <w:p w14:paraId="79AD9F0A" w14:textId="77777777" w:rsidR="00E92570" w:rsidRPr="007942C0" w:rsidRDefault="00E92570" w:rsidP="00E92570">
            <w:pPr>
              <w:spacing w:line="240" w:lineRule="auto"/>
              <w:jc w:val="center"/>
              <w:rPr>
                <w:rFonts w:ascii="Times New Roman" w:hAnsi="Times New Roman" w:cs="Times New Roman"/>
                <w:b/>
                <w:sz w:val="20"/>
                <w:szCs w:val="20"/>
              </w:rPr>
            </w:pPr>
            <w:r w:rsidRPr="007942C0">
              <w:rPr>
                <w:rFonts w:ascii="Times New Roman" w:hAnsi="Times New Roman" w:cs="Times New Roman"/>
                <w:b/>
                <w:sz w:val="20"/>
                <w:szCs w:val="20"/>
              </w:rPr>
              <w:t>Conceito</w:t>
            </w:r>
          </w:p>
        </w:tc>
        <w:tc>
          <w:tcPr>
            <w:tcW w:w="1814" w:type="dxa"/>
            <w:tcBorders>
              <w:top w:val="single" w:sz="4" w:space="0" w:color="000000"/>
              <w:left w:val="single" w:sz="4" w:space="0" w:color="000000"/>
              <w:bottom w:val="single" w:sz="4" w:space="0" w:color="000000"/>
              <w:right w:val="single" w:sz="4" w:space="0" w:color="000000"/>
            </w:tcBorders>
            <w:hideMark/>
          </w:tcPr>
          <w:p w14:paraId="14BB423D" w14:textId="77777777" w:rsidR="00E92570" w:rsidRPr="007942C0" w:rsidRDefault="00E92570" w:rsidP="00E92570">
            <w:pPr>
              <w:spacing w:line="240" w:lineRule="auto"/>
              <w:jc w:val="center"/>
              <w:rPr>
                <w:rFonts w:ascii="Times New Roman" w:hAnsi="Times New Roman" w:cs="Times New Roman"/>
                <w:b/>
                <w:sz w:val="20"/>
                <w:szCs w:val="20"/>
              </w:rPr>
            </w:pPr>
            <w:r w:rsidRPr="007942C0">
              <w:rPr>
                <w:rFonts w:ascii="Times New Roman" w:hAnsi="Times New Roman" w:cs="Times New Roman"/>
                <w:b/>
                <w:sz w:val="20"/>
                <w:szCs w:val="20"/>
              </w:rPr>
              <w:t>Autores</w:t>
            </w:r>
          </w:p>
        </w:tc>
        <w:tc>
          <w:tcPr>
            <w:tcW w:w="1730" w:type="dxa"/>
            <w:tcBorders>
              <w:top w:val="single" w:sz="4" w:space="0" w:color="000000"/>
              <w:left w:val="single" w:sz="4" w:space="0" w:color="000000"/>
              <w:bottom w:val="single" w:sz="4" w:space="0" w:color="000000"/>
              <w:right w:val="single" w:sz="4" w:space="0" w:color="000000"/>
            </w:tcBorders>
            <w:hideMark/>
          </w:tcPr>
          <w:p w14:paraId="6EE8DE85" w14:textId="77777777" w:rsidR="00E92570" w:rsidRPr="007942C0" w:rsidRDefault="00E92570" w:rsidP="00E92570">
            <w:pPr>
              <w:spacing w:line="240" w:lineRule="auto"/>
              <w:jc w:val="center"/>
              <w:rPr>
                <w:rFonts w:ascii="Times New Roman" w:hAnsi="Times New Roman" w:cs="Times New Roman"/>
                <w:b/>
                <w:sz w:val="20"/>
                <w:szCs w:val="20"/>
              </w:rPr>
            </w:pPr>
            <w:r w:rsidRPr="007942C0">
              <w:rPr>
                <w:rFonts w:ascii="Times New Roman" w:hAnsi="Times New Roman" w:cs="Times New Roman"/>
                <w:b/>
                <w:sz w:val="20"/>
                <w:szCs w:val="20"/>
              </w:rPr>
              <w:t xml:space="preserve">Conceito </w:t>
            </w:r>
          </w:p>
        </w:tc>
        <w:tc>
          <w:tcPr>
            <w:tcW w:w="1843" w:type="dxa"/>
            <w:tcBorders>
              <w:top w:val="single" w:sz="4" w:space="0" w:color="000000"/>
              <w:left w:val="single" w:sz="4" w:space="0" w:color="000000"/>
              <w:bottom w:val="single" w:sz="4" w:space="0" w:color="000000"/>
              <w:right w:val="single" w:sz="4" w:space="0" w:color="000000"/>
            </w:tcBorders>
            <w:hideMark/>
          </w:tcPr>
          <w:p w14:paraId="76AD95A4" w14:textId="77777777" w:rsidR="00E92570" w:rsidRPr="007942C0" w:rsidRDefault="00E92570" w:rsidP="00E92570">
            <w:pPr>
              <w:spacing w:line="240" w:lineRule="auto"/>
              <w:jc w:val="center"/>
              <w:rPr>
                <w:rFonts w:ascii="Times New Roman" w:hAnsi="Times New Roman" w:cs="Times New Roman"/>
                <w:b/>
                <w:sz w:val="20"/>
                <w:szCs w:val="20"/>
              </w:rPr>
            </w:pPr>
            <w:r w:rsidRPr="007942C0">
              <w:rPr>
                <w:rFonts w:ascii="Times New Roman" w:hAnsi="Times New Roman" w:cs="Times New Roman"/>
                <w:b/>
                <w:sz w:val="20"/>
                <w:szCs w:val="20"/>
              </w:rPr>
              <w:t>Autores</w:t>
            </w:r>
          </w:p>
        </w:tc>
      </w:tr>
      <w:tr w:rsidR="00E92570" w:rsidRPr="00301179" w14:paraId="418248C0" w14:textId="77777777" w:rsidTr="00B134A3">
        <w:trPr>
          <w:trHeight w:val="220"/>
          <w:jc w:val="center"/>
        </w:trPr>
        <w:tc>
          <w:tcPr>
            <w:tcW w:w="1701" w:type="dxa"/>
            <w:tcBorders>
              <w:top w:val="single" w:sz="4" w:space="0" w:color="000000"/>
              <w:left w:val="single" w:sz="4" w:space="0" w:color="000000"/>
              <w:bottom w:val="single" w:sz="4" w:space="0" w:color="000000"/>
              <w:right w:val="single" w:sz="4" w:space="0" w:color="000000"/>
            </w:tcBorders>
            <w:hideMark/>
          </w:tcPr>
          <w:p w14:paraId="09254E7B" w14:textId="77777777" w:rsidR="00E92570" w:rsidRPr="007942C0" w:rsidRDefault="00E92570" w:rsidP="00E92570">
            <w:pPr>
              <w:spacing w:line="240" w:lineRule="auto"/>
              <w:jc w:val="center"/>
              <w:rPr>
                <w:rFonts w:ascii="Times New Roman" w:hAnsi="Times New Roman" w:cs="Times New Roman"/>
                <w:sz w:val="20"/>
                <w:szCs w:val="20"/>
              </w:rPr>
            </w:pPr>
            <w:r w:rsidRPr="007942C0">
              <w:rPr>
                <w:rFonts w:ascii="Times New Roman" w:hAnsi="Times New Roman" w:cs="Times New Roman"/>
                <w:sz w:val="20"/>
                <w:szCs w:val="20"/>
              </w:rPr>
              <w:t>Administração</w:t>
            </w:r>
          </w:p>
        </w:tc>
        <w:tc>
          <w:tcPr>
            <w:tcW w:w="1814" w:type="dxa"/>
            <w:tcBorders>
              <w:top w:val="single" w:sz="4" w:space="0" w:color="000000"/>
              <w:left w:val="single" w:sz="4" w:space="0" w:color="000000"/>
              <w:bottom w:val="single" w:sz="4" w:space="0" w:color="000000"/>
              <w:right w:val="single" w:sz="4" w:space="0" w:color="000000"/>
            </w:tcBorders>
            <w:hideMark/>
          </w:tcPr>
          <w:p w14:paraId="774070F7" w14:textId="77777777" w:rsidR="00E92570" w:rsidRPr="007942C0" w:rsidRDefault="00E92570" w:rsidP="00E92570">
            <w:pPr>
              <w:spacing w:line="240" w:lineRule="auto"/>
              <w:jc w:val="center"/>
              <w:rPr>
                <w:rFonts w:ascii="Times New Roman" w:hAnsi="Times New Roman" w:cs="Times New Roman"/>
                <w:sz w:val="20"/>
                <w:szCs w:val="20"/>
              </w:rPr>
            </w:pPr>
            <w:r w:rsidRPr="007942C0">
              <w:rPr>
                <w:rFonts w:ascii="Times New Roman" w:hAnsi="Times New Roman" w:cs="Times New Roman"/>
                <w:sz w:val="20"/>
                <w:szCs w:val="20"/>
              </w:rPr>
              <w:t xml:space="preserve">Silva (2020) </w:t>
            </w:r>
          </w:p>
        </w:tc>
        <w:tc>
          <w:tcPr>
            <w:tcW w:w="1730" w:type="dxa"/>
            <w:tcBorders>
              <w:top w:val="single" w:sz="4" w:space="0" w:color="000000"/>
              <w:left w:val="single" w:sz="4" w:space="0" w:color="000000"/>
              <w:bottom w:val="single" w:sz="4" w:space="0" w:color="000000"/>
              <w:right w:val="single" w:sz="4" w:space="0" w:color="000000"/>
            </w:tcBorders>
            <w:hideMark/>
          </w:tcPr>
          <w:p w14:paraId="7E3A9AFA" w14:textId="77777777" w:rsidR="00E92570" w:rsidRPr="007942C0" w:rsidRDefault="00E92570" w:rsidP="00E92570">
            <w:pPr>
              <w:spacing w:line="240" w:lineRule="auto"/>
              <w:jc w:val="center"/>
              <w:rPr>
                <w:rFonts w:ascii="Times New Roman" w:hAnsi="Times New Roman" w:cs="Times New Roman"/>
                <w:sz w:val="20"/>
                <w:szCs w:val="20"/>
              </w:rPr>
            </w:pPr>
            <w:r w:rsidRPr="007942C0">
              <w:rPr>
                <w:rFonts w:ascii="Times New Roman" w:hAnsi="Times New Roman" w:cs="Times New Roman"/>
                <w:sz w:val="20"/>
                <w:szCs w:val="20"/>
              </w:rPr>
              <w:t>Economia</w:t>
            </w:r>
          </w:p>
        </w:tc>
        <w:tc>
          <w:tcPr>
            <w:tcW w:w="1843" w:type="dxa"/>
            <w:tcBorders>
              <w:top w:val="single" w:sz="4" w:space="0" w:color="000000"/>
              <w:left w:val="single" w:sz="4" w:space="0" w:color="000000"/>
              <w:bottom w:val="single" w:sz="4" w:space="0" w:color="000000"/>
              <w:right w:val="single" w:sz="4" w:space="0" w:color="000000"/>
            </w:tcBorders>
            <w:hideMark/>
          </w:tcPr>
          <w:p w14:paraId="295874B7" w14:textId="77777777" w:rsidR="00E92570" w:rsidRPr="007942C0" w:rsidRDefault="00E92570" w:rsidP="00E92570">
            <w:pPr>
              <w:spacing w:line="240" w:lineRule="auto"/>
              <w:jc w:val="center"/>
              <w:rPr>
                <w:rFonts w:ascii="Times New Roman" w:hAnsi="Times New Roman" w:cs="Times New Roman"/>
                <w:sz w:val="20"/>
                <w:szCs w:val="20"/>
              </w:rPr>
            </w:pPr>
            <w:r w:rsidRPr="007942C0">
              <w:rPr>
                <w:rFonts w:ascii="Times New Roman" w:hAnsi="Times New Roman" w:cs="Times New Roman"/>
                <w:sz w:val="20"/>
                <w:szCs w:val="20"/>
              </w:rPr>
              <w:t xml:space="preserve">Silva (2020) </w:t>
            </w:r>
          </w:p>
        </w:tc>
      </w:tr>
      <w:tr w:rsidR="00E92570" w:rsidRPr="00301179" w14:paraId="2BF384D6" w14:textId="77777777" w:rsidTr="00B134A3">
        <w:trPr>
          <w:trHeight w:val="220"/>
          <w:jc w:val="center"/>
        </w:trPr>
        <w:tc>
          <w:tcPr>
            <w:tcW w:w="1701" w:type="dxa"/>
            <w:tcBorders>
              <w:top w:val="single" w:sz="4" w:space="0" w:color="000000"/>
              <w:left w:val="single" w:sz="4" w:space="0" w:color="000000"/>
              <w:bottom w:val="single" w:sz="4" w:space="0" w:color="000000"/>
              <w:right w:val="single" w:sz="4" w:space="0" w:color="000000"/>
            </w:tcBorders>
            <w:hideMark/>
          </w:tcPr>
          <w:p w14:paraId="3E2DD766" w14:textId="77777777" w:rsidR="00E92570" w:rsidRPr="007942C0" w:rsidRDefault="00E92570" w:rsidP="00E92570">
            <w:pPr>
              <w:spacing w:line="240" w:lineRule="auto"/>
              <w:jc w:val="center"/>
              <w:rPr>
                <w:rFonts w:ascii="Times New Roman" w:hAnsi="Times New Roman" w:cs="Times New Roman"/>
                <w:sz w:val="20"/>
                <w:szCs w:val="20"/>
              </w:rPr>
            </w:pPr>
            <w:r w:rsidRPr="007942C0">
              <w:rPr>
                <w:rFonts w:ascii="Times New Roman" w:hAnsi="Times New Roman" w:cs="Times New Roman"/>
                <w:sz w:val="20"/>
                <w:szCs w:val="20"/>
              </w:rPr>
              <w:t xml:space="preserve">Ciências </w:t>
            </w:r>
          </w:p>
        </w:tc>
        <w:tc>
          <w:tcPr>
            <w:tcW w:w="1814" w:type="dxa"/>
            <w:tcBorders>
              <w:top w:val="single" w:sz="4" w:space="0" w:color="000000"/>
              <w:left w:val="single" w:sz="4" w:space="0" w:color="000000"/>
              <w:bottom w:val="single" w:sz="4" w:space="0" w:color="000000"/>
              <w:right w:val="single" w:sz="4" w:space="0" w:color="000000"/>
            </w:tcBorders>
            <w:hideMark/>
          </w:tcPr>
          <w:p w14:paraId="7FAD423C" w14:textId="77777777" w:rsidR="00E92570" w:rsidRPr="007942C0" w:rsidRDefault="00E92570" w:rsidP="00E92570">
            <w:pPr>
              <w:spacing w:line="240" w:lineRule="auto"/>
              <w:jc w:val="center"/>
              <w:rPr>
                <w:rFonts w:ascii="Times New Roman" w:hAnsi="Times New Roman" w:cs="Times New Roman"/>
                <w:sz w:val="20"/>
                <w:szCs w:val="20"/>
              </w:rPr>
            </w:pPr>
            <w:r w:rsidRPr="007942C0">
              <w:rPr>
                <w:rFonts w:ascii="Times New Roman" w:hAnsi="Times New Roman" w:cs="Times New Roman"/>
                <w:sz w:val="20"/>
                <w:szCs w:val="20"/>
              </w:rPr>
              <w:t>Cardoso (2019)</w:t>
            </w:r>
          </w:p>
        </w:tc>
        <w:tc>
          <w:tcPr>
            <w:tcW w:w="1730" w:type="dxa"/>
            <w:tcBorders>
              <w:top w:val="single" w:sz="4" w:space="0" w:color="000000"/>
              <w:left w:val="single" w:sz="4" w:space="0" w:color="000000"/>
              <w:bottom w:val="single" w:sz="4" w:space="0" w:color="000000"/>
              <w:right w:val="single" w:sz="4" w:space="0" w:color="000000"/>
            </w:tcBorders>
            <w:hideMark/>
          </w:tcPr>
          <w:p w14:paraId="34D3045D" w14:textId="77777777" w:rsidR="00E92570" w:rsidRPr="007942C0" w:rsidRDefault="00E92570" w:rsidP="00E92570">
            <w:pPr>
              <w:spacing w:line="240" w:lineRule="auto"/>
              <w:jc w:val="center"/>
              <w:rPr>
                <w:rFonts w:ascii="Times New Roman" w:hAnsi="Times New Roman" w:cs="Times New Roman"/>
                <w:sz w:val="20"/>
                <w:szCs w:val="20"/>
              </w:rPr>
            </w:pPr>
            <w:r w:rsidRPr="007942C0">
              <w:rPr>
                <w:rFonts w:ascii="Times New Roman" w:hAnsi="Times New Roman" w:cs="Times New Roman"/>
                <w:sz w:val="20"/>
                <w:szCs w:val="20"/>
              </w:rPr>
              <w:t>Antropologia</w:t>
            </w:r>
          </w:p>
        </w:tc>
        <w:tc>
          <w:tcPr>
            <w:tcW w:w="1843" w:type="dxa"/>
            <w:tcBorders>
              <w:top w:val="single" w:sz="4" w:space="0" w:color="000000"/>
              <w:left w:val="single" w:sz="4" w:space="0" w:color="000000"/>
              <w:bottom w:val="single" w:sz="4" w:space="0" w:color="000000"/>
              <w:right w:val="single" w:sz="4" w:space="0" w:color="000000"/>
            </w:tcBorders>
            <w:hideMark/>
          </w:tcPr>
          <w:p w14:paraId="1E5B3456" w14:textId="77777777" w:rsidR="00E92570" w:rsidRPr="007942C0" w:rsidRDefault="00E92570" w:rsidP="00E92570">
            <w:pPr>
              <w:spacing w:line="240" w:lineRule="auto"/>
              <w:jc w:val="center"/>
              <w:rPr>
                <w:rFonts w:ascii="Times New Roman" w:hAnsi="Times New Roman" w:cs="Times New Roman"/>
                <w:sz w:val="20"/>
                <w:szCs w:val="20"/>
              </w:rPr>
            </w:pPr>
            <w:r w:rsidRPr="007942C0">
              <w:rPr>
                <w:rFonts w:ascii="Times New Roman" w:hAnsi="Times New Roman" w:cs="Times New Roman"/>
                <w:sz w:val="20"/>
                <w:szCs w:val="20"/>
              </w:rPr>
              <w:t>Castro (2019)</w:t>
            </w:r>
          </w:p>
        </w:tc>
      </w:tr>
      <w:tr w:rsidR="00E92570" w:rsidRPr="00301179" w14:paraId="2AE0F9DF" w14:textId="77777777" w:rsidTr="00B134A3">
        <w:trPr>
          <w:trHeight w:val="220"/>
          <w:jc w:val="center"/>
        </w:trPr>
        <w:tc>
          <w:tcPr>
            <w:tcW w:w="1701" w:type="dxa"/>
            <w:tcBorders>
              <w:top w:val="single" w:sz="4" w:space="0" w:color="000000"/>
              <w:left w:val="single" w:sz="4" w:space="0" w:color="000000"/>
              <w:bottom w:val="single" w:sz="4" w:space="0" w:color="000000"/>
              <w:right w:val="single" w:sz="4" w:space="0" w:color="000000"/>
            </w:tcBorders>
            <w:hideMark/>
          </w:tcPr>
          <w:p w14:paraId="383BC50F" w14:textId="77777777" w:rsidR="00E92570" w:rsidRPr="007942C0" w:rsidRDefault="00E92570" w:rsidP="00E92570">
            <w:pPr>
              <w:spacing w:line="240" w:lineRule="auto"/>
              <w:jc w:val="center"/>
              <w:rPr>
                <w:rFonts w:ascii="Times New Roman" w:hAnsi="Times New Roman" w:cs="Times New Roman"/>
                <w:sz w:val="20"/>
                <w:szCs w:val="20"/>
              </w:rPr>
            </w:pPr>
            <w:r w:rsidRPr="007942C0">
              <w:rPr>
                <w:rFonts w:ascii="Times New Roman" w:hAnsi="Times New Roman" w:cs="Times New Roman"/>
                <w:sz w:val="20"/>
                <w:szCs w:val="20"/>
              </w:rPr>
              <w:t>Biologia</w:t>
            </w:r>
          </w:p>
        </w:tc>
        <w:tc>
          <w:tcPr>
            <w:tcW w:w="1814" w:type="dxa"/>
            <w:tcBorders>
              <w:top w:val="single" w:sz="4" w:space="0" w:color="000000"/>
              <w:left w:val="single" w:sz="4" w:space="0" w:color="000000"/>
              <w:bottom w:val="single" w:sz="4" w:space="0" w:color="000000"/>
              <w:right w:val="single" w:sz="4" w:space="0" w:color="000000"/>
            </w:tcBorders>
            <w:hideMark/>
          </w:tcPr>
          <w:p w14:paraId="68039694" w14:textId="77777777" w:rsidR="00E92570" w:rsidRPr="007942C0" w:rsidRDefault="00E92570" w:rsidP="00E92570">
            <w:pPr>
              <w:spacing w:line="240" w:lineRule="auto"/>
              <w:jc w:val="center"/>
              <w:rPr>
                <w:rFonts w:ascii="Times New Roman" w:hAnsi="Times New Roman" w:cs="Times New Roman"/>
                <w:sz w:val="20"/>
                <w:szCs w:val="20"/>
              </w:rPr>
            </w:pPr>
            <w:r w:rsidRPr="007942C0">
              <w:rPr>
                <w:rFonts w:ascii="Times New Roman" w:hAnsi="Times New Roman" w:cs="Times New Roman"/>
                <w:sz w:val="20"/>
                <w:szCs w:val="20"/>
              </w:rPr>
              <w:t>Ferreira (2018)</w:t>
            </w:r>
          </w:p>
        </w:tc>
        <w:tc>
          <w:tcPr>
            <w:tcW w:w="1730" w:type="dxa"/>
            <w:tcBorders>
              <w:top w:val="single" w:sz="4" w:space="0" w:color="000000"/>
              <w:left w:val="single" w:sz="4" w:space="0" w:color="000000"/>
              <w:bottom w:val="single" w:sz="4" w:space="0" w:color="000000"/>
              <w:right w:val="single" w:sz="4" w:space="0" w:color="000000"/>
            </w:tcBorders>
            <w:hideMark/>
          </w:tcPr>
          <w:p w14:paraId="6CB4AC91" w14:textId="77777777" w:rsidR="00E92570" w:rsidRPr="007942C0" w:rsidRDefault="00E92570" w:rsidP="00E92570">
            <w:pPr>
              <w:spacing w:line="240" w:lineRule="auto"/>
              <w:jc w:val="center"/>
              <w:rPr>
                <w:rFonts w:ascii="Times New Roman" w:hAnsi="Times New Roman" w:cs="Times New Roman"/>
                <w:sz w:val="20"/>
                <w:szCs w:val="20"/>
              </w:rPr>
            </w:pPr>
            <w:r w:rsidRPr="007942C0">
              <w:rPr>
                <w:rFonts w:ascii="Times New Roman" w:hAnsi="Times New Roman" w:cs="Times New Roman"/>
                <w:sz w:val="20"/>
                <w:szCs w:val="20"/>
              </w:rPr>
              <w:t xml:space="preserve">Engenharia </w:t>
            </w:r>
          </w:p>
        </w:tc>
        <w:tc>
          <w:tcPr>
            <w:tcW w:w="1843" w:type="dxa"/>
            <w:tcBorders>
              <w:top w:val="single" w:sz="4" w:space="0" w:color="000000"/>
              <w:left w:val="single" w:sz="4" w:space="0" w:color="000000"/>
              <w:bottom w:val="single" w:sz="4" w:space="0" w:color="000000"/>
              <w:right w:val="single" w:sz="4" w:space="0" w:color="000000"/>
            </w:tcBorders>
            <w:hideMark/>
          </w:tcPr>
          <w:p w14:paraId="6A4D19BB" w14:textId="77777777" w:rsidR="00E92570" w:rsidRPr="007942C0" w:rsidRDefault="00E92570" w:rsidP="00E92570">
            <w:pPr>
              <w:spacing w:line="240" w:lineRule="auto"/>
              <w:jc w:val="center"/>
              <w:rPr>
                <w:rFonts w:ascii="Times New Roman" w:hAnsi="Times New Roman" w:cs="Times New Roman"/>
                <w:sz w:val="20"/>
                <w:szCs w:val="20"/>
              </w:rPr>
            </w:pPr>
            <w:r w:rsidRPr="007942C0">
              <w:rPr>
                <w:rFonts w:ascii="Times New Roman" w:hAnsi="Times New Roman" w:cs="Times New Roman"/>
                <w:sz w:val="20"/>
                <w:szCs w:val="20"/>
              </w:rPr>
              <w:t>Almeida (2018)</w:t>
            </w:r>
          </w:p>
        </w:tc>
      </w:tr>
    </w:tbl>
    <w:p w14:paraId="13DE98CF" w14:textId="77777777" w:rsidR="00E92570" w:rsidRPr="00301179" w:rsidRDefault="00E92570" w:rsidP="00E92570">
      <w:pPr>
        <w:spacing w:line="240" w:lineRule="auto"/>
        <w:jc w:val="center"/>
        <w:rPr>
          <w:rFonts w:ascii="Times New Roman" w:hAnsi="Times New Roman" w:cs="Times New Roman"/>
          <w:sz w:val="20"/>
          <w:szCs w:val="20"/>
        </w:rPr>
      </w:pPr>
      <w:r w:rsidRPr="00301179">
        <w:rPr>
          <w:rFonts w:ascii="Times New Roman" w:hAnsi="Times New Roman" w:cs="Times New Roman"/>
          <w:sz w:val="20"/>
          <w:szCs w:val="20"/>
        </w:rPr>
        <w:t>Fonte: Adaptado de Instituto de Circulação (2012).</w:t>
      </w:r>
    </w:p>
    <w:p w14:paraId="5D990AE6" w14:textId="77777777" w:rsidR="00E92570" w:rsidRPr="00301179" w:rsidRDefault="00E92570" w:rsidP="00E92570">
      <w:pPr>
        <w:spacing w:line="240" w:lineRule="auto"/>
        <w:jc w:val="center"/>
        <w:rPr>
          <w:rFonts w:ascii="Times New Roman" w:hAnsi="Times New Roman" w:cs="Times New Roman"/>
          <w:sz w:val="20"/>
          <w:szCs w:val="20"/>
        </w:rPr>
      </w:pPr>
    </w:p>
    <w:p w14:paraId="53440141" w14:textId="77777777" w:rsidR="00E92570" w:rsidRPr="00301179" w:rsidRDefault="00E92570" w:rsidP="00E92570">
      <w:pPr>
        <w:spacing w:line="240" w:lineRule="auto"/>
        <w:jc w:val="center"/>
        <w:rPr>
          <w:rFonts w:ascii="Times New Roman" w:hAnsi="Times New Roman" w:cs="Times New Roman"/>
          <w:sz w:val="20"/>
          <w:szCs w:val="20"/>
        </w:rPr>
      </w:pPr>
    </w:p>
    <w:p w14:paraId="72F1036F" w14:textId="77777777" w:rsidR="00E92570" w:rsidRDefault="00E92570" w:rsidP="00E92570">
      <w:pPr>
        <w:spacing w:line="240" w:lineRule="auto"/>
        <w:jc w:val="center"/>
        <w:rPr>
          <w:rFonts w:ascii="Times New Roman" w:hAnsi="Times New Roman" w:cs="Times New Roman"/>
          <w:sz w:val="20"/>
          <w:szCs w:val="20"/>
        </w:rPr>
      </w:pPr>
      <w:r w:rsidRPr="00301179">
        <w:rPr>
          <w:rFonts w:ascii="Times New Roman" w:hAnsi="Times New Roman" w:cs="Times New Roman"/>
          <w:b/>
          <w:sz w:val="20"/>
          <w:szCs w:val="20"/>
        </w:rPr>
        <w:t>Tabela 1</w:t>
      </w:r>
      <w:r w:rsidRPr="00301179">
        <w:rPr>
          <w:rFonts w:ascii="Times New Roman" w:hAnsi="Times New Roman" w:cs="Times New Roman"/>
          <w:sz w:val="20"/>
          <w:szCs w:val="20"/>
        </w:rPr>
        <w:t xml:space="preserve"> - Avaliação de um periódico de </w:t>
      </w:r>
      <w:r>
        <w:rPr>
          <w:rFonts w:ascii="Times New Roman" w:hAnsi="Times New Roman" w:cs="Times New Roman"/>
          <w:sz w:val="20"/>
          <w:szCs w:val="20"/>
        </w:rPr>
        <w:t>Administração</w:t>
      </w:r>
    </w:p>
    <w:tbl>
      <w:tblPr>
        <w:tblStyle w:val="Tabelacomgrade"/>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05"/>
        <w:gridCol w:w="1038"/>
        <w:gridCol w:w="944"/>
        <w:gridCol w:w="983"/>
        <w:gridCol w:w="953"/>
        <w:gridCol w:w="986"/>
        <w:gridCol w:w="1106"/>
      </w:tblGrid>
      <w:tr w:rsidR="00E92570" w14:paraId="0CEA4920" w14:textId="77777777" w:rsidTr="00B134A3">
        <w:trPr>
          <w:jc w:val="center"/>
        </w:trPr>
        <w:tc>
          <w:tcPr>
            <w:tcW w:w="2405" w:type="dxa"/>
            <w:tcBorders>
              <w:top w:val="nil"/>
              <w:bottom w:val="single" w:sz="12" w:space="0" w:color="auto"/>
            </w:tcBorders>
            <w:vAlign w:val="center"/>
          </w:tcPr>
          <w:p w14:paraId="231DBDF3" w14:textId="77777777" w:rsidR="00E92570" w:rsidRPr="007942C0" w:rsidRDefault="00E92570" w:rsidP="00E92570">
            <w:pPr>
              <w:jc w:val="center"/>
              <w:rPr>
                <w:rFonts w:ascii="Times New Roman" w:hAnsi="Times New Roman" w:cs="Times New Roman"/>
                <w:b/>
                <w:bCs/>
                <w:sz w:val="20"/>
                <w:szCs w:val="20"/>
              </w:rPr>
            </w:pPr>
            <w:r w:rsidRPr="007942C0">
              <w:rPr>
                <w:rFonts w:ascii="Times New Roman" w:hAnsi="Times New Roman" w:cs="Times New Roman"/>
                <w:b/>
                <w:bCs/>
                <w:sz w:val="20"/>
                <w:szCs w:val="20"/>
              </w:rPr>
              <w:t>Critérios</w:t>
            </w:r>
          </w:p>
        </w:tc>
        <w:tc>
          <w:tcPr>
            <w:tcW w:w="1038" w:type="dxa"/>
            <w:tcBorders>
              <w:top w:val="nil"/>
              <w:bottom w:val="single" w:sz="12" w:space="0" w:color="auto"/>
            </w:tcBorders>
            <w:vAlign w:val="center"/>
          </w:tcPr>
          <w:p w14:paraId="470CDA3C" w14:textId="77777777" w:rsidR="00E92570" w:rsidRPr="007942C0" w:rsidRDefault="00E92570" w:rsidP="00E92570">
            <w:pPr>
              <w:jc w:val="center"/>
              <w:rPr>
                <w:rFonts w:ascii="Times New Roman" w:hAnsi="Times New Roman" w:cs="Times New Roman"/>
                <w:b/>
                <w:bCs/>
                <w:sz w:val="20"/>
                <w:szCs w:val="20"/>
              </w:rPr>
            </w:pPr>
            <w:r w:rsidRPr="007942C0">
              <w:rPr>
                <w:rFonts w:ascii="Times New Roman" w:hAnsi="Times New Roman" w:cs="Times New Roman"/>
                <w:b/>
                <w:bCs/>
                <w:sz w:val="20"/>
                <w:szCs w:val="20"/>
              </w:rPr>
              <w:t>Excelente</w:t>
            </w:r>
          </w:p>
        </w:tc>
        <w:tc>
          <w:tcPr>
            <w:tcW w:w="944" w:type="dxa"/>
            <w:tcBorders>
              <w:top w:val="nil"/>
              <w:bottom w:val="single" w:sz="12" w:space="0" w:color="auto"/>
            </w:tcBorders>
            <w:vAlign w:val="center"/>
          </w:tcPr>
          <w:p w14:paraId="531D0A29" w14:textId="77777777" w:rsidR="00E92570" w:rsidRPr="007942C0" w:rsidRDefault="00E92570" w:rsidP="00E92570">
            <w:pPr>
              <w:jc w:val="center"/>
              <w:rPr>
                <w:rFonts w:ascii="Times New Roman" w:hAnsi="Times New Roman" w:cs="Times New Roman"/>
                <w:b/>
                <w:bCs/>
                <w:sz w:val="20"/>
                <w:szCs w:val="20"/>
              </w:rPr>
            </w:pPr>
            <w:r w:rsidRPr="007942C0">
              <w:rPr>
                <w:rFonts w:ascii="Times New Roman" w:hAnsi="Times New Roman" w:cs="Times New Roman"/>
                <w:b/>
                <w:bCs/>
                <w:sz w:val="20"/>
                <w:szCs w:val="20"/>
              </w:rPr>
              <w:t>Bom</w:t>
            </w:r>
          </w:p>
        </w:tc>
        <w:tc>
          <w:tcPr>
            <w:tcW w:w="983" w:type="dxa"/>
            <w:tcBorders>
              <w:top w:val="nil"/>
              <w:bottom w:val="single" w:sz="12" w:space="0" w:color="auto"/>
            </w:tcBorders>
            <w:vAlign w:val="center"/>
          </w:tcPr>
          <w:p w14:paraId="1C1BA2FC" w14:textId="77777777" w:rsidR="00E92570" w:rsidRPr="007942C0" w:rsidRDefault="00E92570" w:rsidP="00E92570">
            <w:pPr>
              <w:jc w:val="center"/>
              <w:rPr>
                <w:rFonts w:ascii="Times New Roman" w:hAnsi="Times New Roman" w:cs="Times New Roman"/>
                <w:b/>
                <w:bCs/>
                <w:sz w:val="20"/>
                <w:szCs w:val="20"/>
              </w:rPr>
            </w:pPr>
            <w:r w:rsidRPr="007942C0">
              <w:rPr>
                <w:rFonts w:ascii="Times New Roman" w:hAnsi="Times New Roman" w:cs="Times New Roman"/>
                <w:b/>
                <w:bCs/>
                <w:sz w:val="20"/>
                <w:szCs w:val="20"/>
              </w:rPr>
              <w:t>Regular</w:t>
            </w:r>
          </w:p>
        </w:tc>
        <w:tc>
          <w:tcPr>
            <w:tcW w:w="953" w:type="dxa"/>
            <w:tcBorders>
              <w:top w:val="nil"/>
              <w:bottom w:val="single" w:sz="12" w:space="0" w:color="auto"/>
            </w:tcBorders>
            <w:vAlign w:val="center"/>
          </w:tcPr>
          <w:p w14:paraId="6B485A16" w14:textId="77777777" w:rsidR="00E92570" w:rsidRPr="007942C0" w:rsidRDefault="00E92570" w:rsidP="00E92570">
            <w:pPr>
              <w:jc w:val="center"/>
              <w:rPr>
                <w:rFonts w:ascii="Times New Roman" w:hAnsi="Times New Roman" w:cs="Times New Roman"/>
                <w:b/>
                <w:bCs/>
                <w:sz w:val="20"/>
                <w:szCs w:val="20"/>
              </w:rPr>
            </w:pPr>
            <w:r w:rsidRPr="007942C0">
              <w:rPr>
                <w:rFonts w:ascii="Times New Roman" w:hAnsi="Times New Roman" w:cs="Times New Roman"/>
                <w:b/>
                <w:bCs/>
                <w:sz w:val="20"/>
                <w:szCs w:val="20"/>
              </w:rPr>
              <w:t>Ruim</w:t>
            </w:r>
          </w:p>
        </w:tc>
        <w:tc>
          <w:tcPr>
            <w:tcW w:w="986" w:type="dxa"/>
            <w:tcBorders>
              <w:top w:val="nil"/>
              <w:bottom w:val="single" w:sz="12" w:space="0" w:color="auto"/>
            </w:tcBorders>
            <w:vAlign w:val="center"/>
          </w:tcPr>
          <w:p w14:paraId="51B4F534" w14:textId="77777777" w:rsidR="00E92570" w:rsidRPr="007942C0" w:rsidRDefault="00E92570" w:rsidP="00E92570">
            <w:pPr>
              <w:jc w:val="center"/>
              <w:rPr>
                <w:rFonts w:ascii="Times New Roman" w:hAnsi="Times New Roman" w:cs="Times New Roman"/>
                <w:b/>
                <w:bCs/>
                <w:sz w:val="20"/>
                <w:szCs w:val="20"/>
              </w:rPr>
            </w:pPr>
            <w:r w:rsidRPr="007942C0">
              <w:rPr>
                <w:rFonts w:ascii="Times New Roman" w:hAnsi="Times New Roman" w:cs="Times New Roman"/>
                <w:b/>
                <w:bCs/>
                <w:sz w:val="20"/>
                <w:szCs w:val="20"/>
              </w:rPr>
              <w:t>Não conhece</w:t>
            </w:r>
          </w:p>
        </w:tc>
        <w:tc>
          <w:tcPr>
            <w:tcW w:w="1106" w:type="dxa"/>
            <w:tcBorders>
              <w:top w:val="nil"/>
              <w:bottom w:val="single" w:sz="12" w:space="0" w:color="auto"/>
            </w:tcBorders>
            <w:vAlign w:val="center"/>
          </w:tcPr>
          <w:p w14:paraId="262FA56F" w14:textId="77777777" w:rsidR="00E92570" w:rsidRPr="007942C0" w:rsidRDefault="00E92570" w:rsidP="00E92570">
            <w:pPr>
              <w:jc w:val="center"/>
              <w:rPr>
                <w:rFonts w:ascii="Times New Roman" w:hAnsi="Times New Roman" w:cs="Times New Roman"/>
                <w:b/>
                <w:bCs/>
                <w:sz w:val="20"/>
                <w:szCs w:val="20"/>
              </w:rPr>
            </w:pPr>
            <w:r w:rsidRPr="007942C0">
              <w:rPr>
                <w:rFonts w:ascii="Times New Roman" w:hAnsi="Times New Roman" w:cs="Times New Roman"/>
                <w:b/>
                <w:bCs/>
                <w:sz w:val="20"/>
                <w:szCs w:val="20"/>
              </w:rPr>
              <w:t>Não respondeu</w:t>
            </w:r>
          </w:p>
        </w:tc>
      </w:tr>
      <w:tr w:rsidR="00E92570" w14:paraId="233BB77E" w14:textId="77777777" w:rsidTr="00B134A3">
        <w:trPr>
          <w:jc w:val="center"/>
        </w:trPr>
        <w:tc>
          <w:tcPr>
            <w:tcW w:w="2405" w:type="dxa"/>
            <w:tcBorders>
              <w:top w:val="single" w:sz="12" w:space="0" w:color="auto"/>
              <w:bottom w:val="nil"/>
            </w:tcBorders>
            <w:vAlign w:val="center"/>
          </w:tcPr>
          <w:p w14:paraId="13041423" w14:textId="77777777" w:rsidR="00E92570" w:rsidRPr="00705166" w:rsidRDefault="00E92570" w:rsidP="00E92570">
            <w:pPr>
              <w:jc w:val="center"/>
              <w:rPr>
                <w:rFonts w:ascii="Times New Roman" w:hAnsi="Times New Roman" w:cs="Times New Roman"/>
                <w:sz w:val="20"/>
                <w:szCs w:val="20"/>
              </w:rPr>
            </w:pPr>
            <w:r w:rsidRPr="00705166">
              <w:rPr>
                <w:rFonts w:ascii="Times New Roman" w:hAnsi="Times New Roman" w:cs="Times New Roman"/>
                <w:sz w:val="20"/>
                <w:szCs w:val="20"/>
              </w:rPr>
              <w:t>Avaliação geral</w:t>
            </w:r>
          </w:p>
        </w:tc>
        <w:tc>
          <w:tcPr>
            <w:tcW w:w="1038" w:type="dxa"/>
            <w:tcBorders>
              <w:top w:val="single" w:sz="12" w:space="0" w:color="auto"/>
              <w:bottom w:val="nil"/>
            </w:tcBorders>
            <w:vAlign w:val="center"/>
          </w:tcPr>
          <w:p w14:paraId="1E854F72"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24%</w:t>
            </w:r>
          </w:p>
        </w:tc>
        <w:tc>
          <w:tcPr>
            <w:tcW w:w="944" w:type="dxa"/>
            <w:tcBorders>
              <w:top w:val="single" w:sz="12" w:space="0" w:color="auto"/>
              <w:bottom w:val="nil"/>
            </w:tcBorders>
            <w:vAlign w:val="center"/>
          </w:tcPr>
          <w:p w14:paraId="7B457BE3"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32%</w:t>
            </w:r>
          </w:p>
        </w:tc>
        <w:tc>
          <w:tcPr>
            <w:tcW w:w="983" w:type="dxa"/>
            <w:tcBorders>
              <w:top w:val="single" w:sz="12" w:space="0" w:color="auto"/>
              <w:bottom w:val="nil"/>
            </w:tcBorders>
            <w:vAlign w:val="center"/>
          </w:tcPr>
          <w:p w14:paraId="33AEAB80"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11%</w:t>
            </w:r>
          </w:p>
        </w:tc>
        <w:tc>
          <w:tcPr>
            <w:tcW w:w="953" w:type="dxa"/>
            <w:tcBorders>
              <w:top w:val="single" w:sz="12" w:space="0" w:color="auto"/>
              <w:bottom w:val="nil"/>
            </w:tcBorders>
            <w:vAlign w:val="center"/>
          </w:tcPr>
          <w:p w14:paraId="4EF6270A"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6%</w:t>
            </w:r>
          </w:p>
        </w:tc>
        <w:tc>
          <w:tcPr>
            <w:tcW w:w="986" w:type="dxa"/>
            <w:tcBorders>
              <w:top w:val="single" w:sz="12" w:space="0" w:color="auto"/>
              <w:bottom w:val="nil"/>
            </w:tcBorders>
            <w:vAlign w:val="center"/>
          </w:tcPr>
          <w:p w14:paraId="544486CB"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27%</w:t>
            </w:r>
          </w:p>
        </w:tc>
        <w:tc>
          <w:tcPr>
            <w:tcW w:w="1106" w:type="dxa"/>
            <w:tcBorders>
              <w:top w:val="single" w:sz="12" w:space="0" w:color="auto"/>
              <w:bottom w:val="nil"/>
            </w:tcBorders>
            <w:vAlign w:val="center"/>
          </w:tcPr>
          <w:p w14:paraId="63F4039E"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0%</w:t>
            </w:r>
          </w:p>
        </w:tc>
      </w:tr>
      <w:tr w:rsidR="00E92570" w14:paraId="632D1A06" w14:textId="77777777" w:rsidTr="00B134A3">
        <w:trPr>
          <w:jc w:val="center"/>
        </w:trPr>
        <w:tc>
          <w:tcPr>
            <w:tcW w:w="2405" w:type="dxa"/>
            <w:tcBorders>
              <w:top w:val="nil"/>
              <w:bottom w:val="nil"/>
            </w:tcBorders>
            <w:vAlign w:val="center"/>
          </w:tcPr>
          <w:p w14:paraId="44FB1040" w14:textId="77777777" w:rsidR="00E92570" w:rsidRPr="00705166" w:rsidRDefault="00E92570" w:rsidP="00E92570">
            <w:pPr>
              <w:jc w:val="center"/>
              <w:rPr>
                <w:rFonts w:ascii="Times New Roman" w:hAnsi="Times New Roman" w:cs="Times New Roman"/>
                <w:sz w:val="20"/>
                <w:szCs w:val="20"/>
              </w:rPr>
            </w:pPr>
            <w:r w:rsidRPr="00705166">
              <w:rPr>
                <w:rFonts w:ascii="Times New Roman" w:hAnsi="Times New Roman" w:cs="Times New Roman"/>
                <w:sz w:val="20"/>
                <w:szCs w:val="20"/>
              </w:rPr>
              <w:t>Prestígio da comunidade</w:t>
            </w:r>
          </w:p>
        </w:tc>
        <w:tc>
          <w:tcPr>
            <w:tcW w:w="1038" w:type="dxa"/>
            <w:tcBorders>
              <w:top w:val="nil"/>
              <w:bottom w:val="nil"/>
            </w:tcBorders>
            <w:vAlign w:val="center"/>
          </w:tcPr>
          <w:p w14:paraId="6EAB38EB"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32%</w:t>
            </w:r>
          </w:p>
        </w:tc>
        <w:tc>
          <w:tcPr>
            <w:tcW w:w="944" w:type="dxa"/>
            <w:tcBorders>
              <w:top w:val="nil"/>
              <w:bottom w:val="nil"/>
            </w:tcBorders>
            <w:vAlign w:val="center"/>
          </w:tcPr>
          <w:p w14:paraId="39B38F20"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23%</w:t>
            </w:r>
          </w:p>
        </w:tc>
        <w:tc>
          <w:tcPr>
            <w:tcW w:w="983" w:type="dxa"/>
            <w:tcBorders>
              <w:top w:val="nil"/>
              <w:bottom w:val="nil"/>
            </w:tcBorders>
            <w:vAlign w:val="center"/>
          </w:tcPr>
          <w:p w14:paraId="38868CED"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7%</w:t>
            </w:r>
          </w:p>
        </w:tc>
        <w:tc>
          <w:tcPr>
            <w:tcW w:w="953" w:type="dxa"/>
            <w:tcBorders>
              <w:top w:val="nil"/>
              <w:bottom w:val="nil"/>
            </w:tcBorders>
            <w:vAlign w:val="center"/>
          </w:tcPr>
          <w:p w14:paraId="1CD932D2"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7%</w:t>
            </w:r>
          </w:p>
        </w:tc>
        <w:tc>
          <w:tcPr>
            <w:tcW w:w="986" w:type="dxa"/>
            <w:tcBorders>
              <w:top w:val="nil"/>
              <w:bottom w:val="nil"/>
            </w:tcBorders>
            <w:vAlign w:val="center"/>
          </w:tcPr>
          <w:p w14:paraId="537F6A25"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27%</w:t>
            </w:r>
          </w:p>
        </w:tc>
        <w:tc>
          <w:tcPr>
            <w:tcW w:w="1106" w:type="dxa"/>
            <w:tcBorders>
              <w:top w:val="nil"/>
              <w:bottom w:val="nil"/>
            </w:tcBorders>
            <w:vAlign w:val="center"/>
          </w:tcPr>
          <w:p w14:paraId="5A17EEB2"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4%</w:t>
            </w:r>
          </w:p>
        </w:tc>
      </w:tr>
      <w:tr w:rsidR="00E92570" w14:paraId="293515E6" w14:textId="77777777" w:rsidTr="00B134A3">
        <w:trPr>
          <w:jc w:val="center"/>
        </w:trPr>
        <w:tc>
          <w:tcPr>
            <w:tcW w:w="2405" w:type="dxa"/>
            <w:tcBorders>
              <w:top w:val="nil"/>
              <w:bottom w:val="nil"/>
            </w:tcBorders>
            <w:vAlign w:val="center"/>
          </w:tcPr>
          <w:p w14:paraId="544C3F94" w14:textId="77777777" w:rsidR="00E92570" w:rsidRPr="00705166" w:rsidRDefault="00E92570" w:rsidP="00E92570">
            <w:pPr>
              <w:jc w:val="center"/>
              <w:rPr>
                <w:rFonts w:ascii="Times New Roman" w:hAnsi="Times New Roman" w:cs="Times New Roman"/>
                <w:sz w:val="20"/>
                <w:szCs w:val="20"/>
              </w:rPr>
            </w:pPr>
            <w:r w:rsidRPr="00705166">
              <w:rPr>
                <w:rFonts w:ascii="Times New Roman" w:hAnsi="Times New Roman" w:cs="Times New Roman"/>
                <w:sz w:val="20"/>
                <w:szCs w:val="20"/>
              </w:rPr>
              <w:t>Contribuição para área</w:t>
            </w:r>
          </w:p>
        </w:tc>
        <w:tc>
          <w:tcPr>
            <w:tcW w:w="1038" w:type="dxa"/>
            <w:tcBorders>
              <w:top w:val="nil"/>
              <w:bottom w:val="nil"/>
            </w:tcBorders>
            <w:vAlign w:val="center"/>
          </w:tcPr>
          <w:p w14:paraId="0C300415"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23%</w:t>
            </w:r>
          </w:p>
        </w:tc>
        <w:tc>
          <w:tcPr>
            <w:tcW w:w="944" w:type="dxa"/>
            <w:tcBorders>
              <w:top w:val="nil"/>
              <w:bottom w:val="nil"/>
            </w:tcBorders>
            <w:vAlign w:val="center"/>
          </w:tcPr>
          <w:p w14:paraId="29196203"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32%</w:t>
            </w:r>
          </w:p>
        </w:tc>
        <w:tc>
          <w:tcPr>
            <w:tcW w:w="983" w:type="dxa"/>
            <w:tcBorders>
              <w:top w:val="nil"/>
              <w:bottom w:val="nil"/>
            </w:tcBorders>
            <w:vAlign w:val="center"/>
          </w:tcPr>
          <w:p w14:paraId="4DD1D266"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11%</w:t>
            </w:r>
          </w:p>
        </w:tc>
        <w:tc>
          <w:tcPr>
            <w:tcW w:w="953" w:type="dxa"/>
            <w:tcBorders>
              <w:top w:val="nil"/>
              <w:bottom w:val="nil"/>
            </w:tcBorders>
            <w:vAlign w:val="center"/>
          </w:tcPr>
          <w:p w14:paraId="05816D92"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6%</w:t>
            </w:r>
          </w:p>
        </w:tc>
        <w:tc>
          <w:tcPr>
            <w:tcW w:w="986" w:type="dxa"/>
            <w:tcBorders>
              <w:top w:val="nil"/>
              <w:bottom w:val="nil"/>
            </w:tcBorders>
            <w:vAlign w:val="center"/>
          </w:tcPr>
          <w:p w14:paraId="51553DB3"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27%</w:t>
            </w:r>
          </w:p>
        </w:tc>
        <w:tc>
          <w:tcPr>
            <w:tcW w:w="1106" w:type="dxa"/>
            <w:tcBorders>
              <w:top w:val="nil"/>
              <w:bottom w:val="nil"/>
            </w:tcBorders>
            <w:vAlign w:val="center"/>
          </w:tcPr>
          <w:p w14:paraId="4E2CD6B1"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0%</w:t>
            </w:r>
          </w:p>
        </w:tc>
      </w:tr>
      <w:tr w:rsidR="00E92570" w14:paraId="529B4A4B" w14:textId="77777777" w:rsidTr="00B134A3">
        <w:trPr>
          <w:jc w:val="center"/>
        </w:trPr>
        <w:tc>
          <w:tcPr>
            <w:tcW w:w="2405" w:type="dxa"/>
            <w:tcBorders>
              <w:top w:val="nil"/>
              <w:bottom w:val="nil"/>
            </w:tcBorders>
            <w:vAlign w:val="center"/>
          </w:tcPr>
          <w:p w14:paraId="7495EAF9" w14:textId="77777777" w:rsidR="00E92570" w:rsidRPr="00705166" w:rsidRDefault="00E92570" w:rsidP="00E92570">
            <w:pPr>
              <w:jc w:val="center"/>
              <w:rPr>
                <w:rFonts w:ascii="Times New Roman" w:hAnsi="Times New Roman" w:cs="Times New Roman"/>
                <w:sz w:val="20"/>
                <w:szCs w:val="20"/>
              </w:rPr>
            </w:pPr>
            <w:r w:rsidRPr="00705166">
              <w:rPr>
                <w:rFonts w:ascii="Times New Roman" w:hAnsi="Times New Roman" w:cs="Times New Roman"/>
                <w:sz w:val="20"/>
                <w:szCs w:val="20"/>
              </w:rPr>
              <w:t>Rigor da avaliação</w:t>
            </w:r>
          </w:p>
        </w:tc>
        <w:tc>
          <w:tcPr>
            <w:tcW w:w="1038" w:type="dxa"/>
            <w:tcBorders>
              <w:top w:val="nil"/>
              <w:bottom w:val="nil"/>
            </w:tcBorders>
            <w:vAlign w:val="center"/>
          </w:tcPr>
          <w:p w14:paraId="36644B2B"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31%</w:t>
            </w:r>
          </w:p>
        </w:tc>
        <w:tc>
          <w:tcPr>
            <w:tcW w:w="944" w:type="dxa"/>
            <w:tcBorders>
              <w:top w:val="nil"/>
              <w:bottom w:val="nil"/>
            </w:tcBorders>
            <w:vAlign w:val="center"/>
          </w:tcPr>
          <w:p w14:paraId="40A47C13"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23%</w:t>
            </w:r>
          </w:p>
        </w:tc>
        <w:tc>
          <w:tcPr>
            <w:tcW w:w="983" w:type="dxa"/>
            <w:tcBorders>
              <w:top w:val="nil"/>
              <w:bottom w:val="nil"/>
            </w:tcBorders>
            <w:vAlign w:val="center"/>
          </w:tcPr>
          <w:p w14:paraId="0138BB60"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7%</w:t>
            </w:r>
          </w:p>
        </w:tc>
        <w:tc>
          <w:tcPr>
            <w:tcW w:w="953" w:type="dxa"/>
            <w:tcBorders>
              <w:top w:val="nil"/>
              <w:bottom w:val="nil"/>
            </w:tcBorders>
            <w:vAlign w:val="center"/>
          </w:tcPr>
          <w:p w14:paraId="7878F683"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7%</w:t>
            </w:r>
          </w:p>
        </w:tc>
        <w:tc>
          <w:tcPr>
            <w:tcW w:w="986" w:type="dxa"/>
            <w:tcBorders>
              <w:top w:val="nil"/>
              <w:bottom w:val="nil"/>
            </w:tcBorders>
            <w:vAlign w:val="center"/>
          </w:tcPr>
          <w:p w14:paraId="5395F8F9"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27%</w:t>
            </w:r>
          </w:p>
        </w:tc>
        <w:tc>
          <w:tcPr>
            <w:tcW w:w="1106" w:type="dxa"/>
            <w:tcBorders>
              <w:top w:val="nil"/>
              <w:bottom w:val="nil"/>
            </w:tcBorders>
            <w:vAlign w:val="center"/>
          </w:tcPr>
          <w:p w14:paraId="3B7D57BA"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0%</w:t>
            </w:r>
          </w:p>
        </w:tc>
      </w:tr>
      <w:tr w:rsidR="00E92570" w14:paraId="277743C1" w14:textId="77777777" w:rsidTr="00B134A3">
        <w:trPr>
          <w:jc w:val="center"/>
        </w:trPr>
        <w:tc>
          <w:tcPr>
            <w:tcW w:w="2405" w:type="dxa"/>
            <w:tcBorders>
              <w:top w:val="nil"/>
              <w:bottom w:val="single" w:sz="12" w:space="0" w:color="auto"/>
            </w:tcBorders>
            <w:vAlign w:val="center"/>
          </w:tcPr>
          <w:p w14:paraId="2A7E0347" w14:textId="77777777" w:rsidR="00E92570" w:rsidRPr="00705166" w:rsidRDefault="00E92570" w:rsidP="00E92570">
            <w:pPr>
              <w:jc w:val="center"/>
              <w:rPr>
                <w:rFonts w:ascii="Times New Roman" w:hAnsi="Times New Roman" w:cs="Times New Roman"/>
                <w:sz w:val="20"/>
                <w:szCs w:val="20"/>
              </w:rPr>
            </w:pPr>
            <w:r w:rsidRPr="00705166">
              <w:rPr>
                <w:rFonts w:ascii="Times New Roman" w:hAnsi="Times New Roman" w:cs="Times New Roman"/>
                <w:sz w:val="20"/>
                <w:szCs w:val="20"/>
              </w:rPr>
              <w:t>Regularidade</w:t>
            </w:r>
          </w:p>
        </w:tc>
        <w:tc>
          <w:tcPr>
            <w:tcW w:w="1038" w:type="dxa"/>
            <w:tcBorders>
              <w:top w:val="nil"/>
              <w:bottom w:val="single" w:sz="12" w:space="0" w:color="auto"/>
            </w:tcBorders>
            <w:vAlign w:val="center"/>
          </w:tcPr>
          <w:p w14:paraId="3F508113"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21%</w:t>
            </w:r>
          </w:p>
        </w:tc>
        <w:tc>
          <w:tcPr>
            <w:tcW w:w="944" w:type="dxa"/>
            <w:tcBorders>
              <w:top w:val="nil"/>
              <w:bottom w:val="single" w:sz="12" w:space="0" w:color="auto"/>
            </w:tcBorders>
            <w:vAlign w:val="center"/>
          </w:tcPr>
          <w:p w14:paraId="0E749E48"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32%</w:t>
            </w:r>
          </w:p>
        </w:tc>
        <w:tc>
          <w:tcPr>
            <w:tcW w:w="983" w:type="dxa"/>
            <w:tcBorders>
              <w:top w:val="nil"/>
              <w:bottom w:val="single" w:sz="12" w:space="0" w:color="auto"/>
            </w:tcBorders>
            <w:vAlign w:val="center"/>
          </w:tcPr>
          <w:p w14:paraId="2AE8E49C"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11%</w:t>
            </w:r>
          </w:p>
        </w:tc>
        <w:tc>
          <w:tcPr>
            <w:tcW w:w="953" w:type="dxa"/>
            <w:tcBorders>
              <w:top w:val="nil"/>
              <w:bottom w:val="single" w:sz="12" w:space="0" w:color="auto"/>
            </w:tcBorders>
            <w:vAlign w:val="center"/>
          </w:tcPr>
          <w:p w14:paraId="4396EDD8"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6%</w:t>
            </w:r>
          </w:p>
        </w:tc>
        <w:tc>
          <w:tcPr>
            <w:tcW w:w="986" w:type="dxa"/>
            <w:tcBorders>
              <w:top w:val="nil"/>
              <w:bottom w:val="single" w:sz="12" w:space="0" w:color="auto"/>
            </w:tcBorders>
            <w:vAlign w:val="center"/>
          </w:tcPr>
          <w:p w14:paraId="102F41A7"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27%</w:t>
            </w:r>
          </w:p>
        </w:tc>
        <w:tc>
          <w:tcPr>
            <w:tcW w:w="1106" w:type="dxa"/>
            <w:tcBorders>
              <w:top w:val="nil"/>
              <w:bottom w:val="single" w:sz="12" w:space="0" w:color="auto"/>
            </w:tcBorders>
            <w:vAlign w:val="center"/>
          </w:tcPr>
          <w:p w14:paraId="7FF65066" w14:textId="77777777" w:rsidR="00E92570" w:rsidRPr="00705166" w:rsidRDefault="00E92570" w:rsidP="00E92570">
            <w:pPr>
              <w:jc w:val="center"/>
              <w:rPr>
                <w:rFonts w:ascii="Times New Roman" w:hAnsi="Times New Roman" w:cs="Times New Roman"/>
                <w:sz w:val="20"/>
                <w:szCs w:val="20"/>
              </w:rPr>
            </w:pPr>
            <w:r>
              <w:rPr>
                <w:rFonts w:ascii="Times New Roman" w:hAnsi="Times New Roman" w:cs="Times New Roman"/>
                <w:sz w:val="20"/>
                <w:szCs w:val="20"/>
              </w:rPr>
              <w:t>0%</w:t>
            </w:r>
          </w:p>
        </w:tc>
      </w:tr>
    </w:tbl>
    <w:p w14:paraId="256F0FC4" w14:textId="77777777" w:rsidR="00E92570" w:rsidRPr="00301179" w:rsidRDefault="00E92570" w:rsidP="00E92570">
      <w:pPr>
        <w:spacing w:line="240" w:lineRule="auto"/>
        <w:jc w:val="center"/>
        <w:rPr>
          <w:rFonts w:ascii="Times New Roman" w:hAnsi="Times New Roman" w:cs="Times New Roman"/>
          <w:sz w:val="20"/>
          <w:szCs w:val="20"/>
        </w:rPr>
      </w:pPr>
      <w:r>
        <w:rPr>
          <w:rFonts w:ascii="Times New Roman" w:hAnsi="Times New Roman" w:cs="Times New Roman"/>
          <w:sz w:val="20"/>
          <w:szCs w:val="20"/>
        </w:rPr>
        <w:t>Fonte: Dados da pesquisa (2020)</w:t>
      </w:r>
    </w:p>
    <w:p w14:paraId="30BCA513" w14:textId="77777777" w:rsidR="00E92570" w:rsidRPr="00301179" w:rsidRDefault="00E92570" w:rsidP="00E92570">
      <w:pPr>
        <w:spacing w:line="240" w:lineRule="auto"/>
        <w:jc w:val="center"/>
        <w:rPr>
          <w:rFonts w:ascii="Times New Roman" w:hAnsi="Times New Roman" w:cs="Times New Roman"/>
          <w:sz w:val="20"/>
          <w:szCs w:val="20"/>
        </w:rPr>
      </w:pPr>
    </w:p>
    <w:p w14:paraId="50159FB2" w14:textId="77777777" w:rsidR="00E92570" w:rsidRPr="00301179" w:rsidRDefault="00E92570" w:rsidP="00E92570">
      <w:pPr>
        <w:spacing w:line="240" w:lineRule="auto"/>
        <w:jc w:val="center"/>
        <w:rPr>
          <w:rFonts w:ascii="Times New Roman" w:hAnsi="Times New Roman" w:cs="Times New Roman"/>
          <w:sz w:val="20"/>
          <w:szCs w:val="20"/>
        </w:rPr>
      </w:pPr>
    </w:p>
    <w:p w14:paraId="689C48AD" w14:textId="77777777" w:rsidR="00E92570" w:rsidRPr="00301179" w:rsidRDefault="00E92570" w:rsidP="00E92570">
      <w:pPr>
        <w:spacing w:line="240" w:lineRule="auto"/>
        <w:jc w:val="both"/>
        <w:rPr>
          <w:rFonts w:ascii="Times New Roman" w:hAnsi="Times New Roman" w:cs="Times New Roman"/>
          <w:sz w:val="20"/>
          <w:szCs w:val="20"/>
        </w:rPr>
      </w:pPr>
    </w:p>
    <w:p w14:paraId="4E9D0CF5" w14:textId="77777777" w:rsidR="00E92570" w:rsidRDefault="00E92570" w:rsidP="00E92570">
      <w:pPr>
        <w:pStyle w:val="Fontes"/>
        <w:spacing w:before="0" w:after="0" w:line="240" w:lineRule="auto"/>
        <w:rPr>
          <w:rFonts w:cs="Times New Roman"/>
          <w:b/>
          <w:color w:val="auto"/>
          <w:sz w:val="24"/>
          <w:szCs w:val="24"/>
          <w:lang w:val="pt-BR"/>
        </w:rPr>
      </w:pPr>
      <w:r>
        <w:rPr>
          <w:rFonts w:cs="Times New Roman"/>
          <w:b/>
          <w:color w:val="auto"/>
          <w:sz w:val="24"/>
          <w:szCs w:val="24"/>
          <w:lang w:val="pt-BR"/>
        </w:rPr>
        <w:t>Referências</w:t>
      </w:r>
    </w:p>
    <w:p w14:paraId="7A06F35C" w14:textId="77777777" w:rsidR="00E92570" w:rsidRPr="00E92570" w:rsidRDefault="00E92570" w:rsidP="00E92570">
      <w:pPr>
        <w:pStyle w:val="Fontes"/>
        <w:spacing w:before="0" w:after="0" w:line="240" w:lineRule="auto"/>
        <w:rPr>
          <w:rFonts w:cs="Times New Roman"/>
          <w:b/>
          <w:color w:val="4472C4" w:themeColor="accent1"/>
          <w:sz w:val="24"/>
          <w:szCs w:val="24"/>
          <w:lang w:val="pt-BR"/>
        </w:rPr>
      </w:pPr>
    </w:p>
    <w:p w14:paraId="77B300E3" w14:textId="77777777" w:rsidR="00E92570" w:rsidRPr="00090DD8" w:rsidRDefault="00E92570" w:rsidP="00E92570">
      <w:pPr>
        <w:pStyle w:val="Fontes"/>
        <w:spacing w:before="0" w:after="0" w:line="240" w:lineRule="auto"/>
        <w:rPr>
          <w:rFonts w:cs="Times New Roman"/>
          <w:bCs/>
          <w:color w:val="auto"/>
          <w:sz w:val="24"/>
          <w:szCs w:val="24"/>
          <w:lang w:val="pt-BR"/>
        </w:rPr>
      </w:pPr>
      <w:r>
        <w:rPr>
          <w:rFonts w:cs="Times New Roman"/>
          <w:bCs/>
          <w:color w:val="auto"/>
          <w:sz w:val="24"/>
          <w:szCs w:val="24"/>
          <w:lang w:val="pt-BR"/>
        </w:rPr>
        <w:tab/>
      </w:r>
      <w:r w:rsidRPr="00090DD8">
        <w:rPr>
          <w:rFonts w:cs="Times New Roman"/>
          <w:bCs/>
          <w:color w:val="auto"/>
          <w:sz w:val="24"/>
          <w:szCs w:val="24"/>
          <w:lang w:val="pt-BR"/>
        </w:rPr>
        <w:t>As referências devem ser apresentadas de acordo com a NBR 6023 de 2018 e devem ser formatadas com espaçamento simples, sendo separadas entre si por um espaço simples e o destaque sempre deve ser feito por meio de negrito, conforme modelos abaixo.</w:t>
      </w:r>
    </w:p>
    <w:p w14:paraId="2935F708" w14:textId="77777777" w:rsidR="00E92570" w:rsidRDefault="00E92570" w:rsidP="00E92570">
      <w:pPr>
        <w:pStyle w:val="Fontes"/>
        <w:spacing w:before="0" w:after="0" w:line="240" w:lineRule="auto"/>
        <w:rPr>
          <w:rFonts w:cs="Times New Roman"/>
          <w:b/>
          <w:color w:val="auto"/>
          <w:sz w:val="24"/>
          <w:szCs w:val="24"/>
          <w:lang w:val="pt-BR"/>
        </w:rPr>
      </w:pPr>
    </w:p>
    <w:p w14:paraId="1652BD68" w14:textId="77777777" w:rsidR="00E92570" w:rsidRPr="00301179" w:rsidRDefault="00E92570" w:rsidP="00E92570">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Livros com 1 autor</w:t>
      </w:r>
    </w:p>
    <w:p w14:paraId="7F390DE7" w14:textId="77777777" w:rsidR="00E92570" w:rsidRPr="00EF4DEA" w:rsidRDefault="00E92570" w:rsidP="00E92570">
      <w:pPr>
        <w:pStyle w:val="Fontes"/>
        <w:spacing w:before="0" w:after="0" w:line="240" w:lineRule="auto"/>
        <w:rPr>
          <w:sz w:val="24"/>
          <w:szCs w:val="18"/>
          <w:lang w:val="pt-BR"/>
        </w:rPr>
      </w:pPr>
      <w:r w:rsidRPr="00090DD8">
        <w:rPr>
          <w:sz w:val="24"/>
          <w:szCs w:val="18"/>
          <w:lang w:val="pt-BR"/>
        </w:rPr>
        <w:t xml:space="preserve">LUCK, Heloisa. </w:t>
      </w:r>
      <w:r w:rsidRPr="00090DD8">
        <w:rPr>
          <w:b/>
          <w:bCs/>
          <w:sz w:val="24"/>
          <w:szCs w:val="18"/>
          <w:lang w:val="pt-BR"/>
        </w:rPr>
        <w:t xml:space="preserve">Liderança em gestão escolar. </w:t>
      </w:r>
      <w:r w:rsidRPr="00EF4DEA">
        <w:rPr>
          <w:sz w:val="24"/>
          <w:szCs w:val="18"/>
          <w:lang w:val="pt-BR"/>
        </w:rPr>
        <w:t>4. ed. Petrópolis: Vozes, 2010.</w:t>
      </w:r>
    </w:p>
    <w:p w14:paraId="4AD74FED" w14:textId="77777777" w:rsidR="00E92570" w:rsidRPr="00301179" w:rsidRDefault="00E92570" w:rsidP="00E92570">
      <w:pPr>
        <w:pStyle w:val="Fontes"/>
        <w:spacing w:before="0" w:after="0" w:line="240" w:lineRule="auto"/>
        <w:rPr>
          <w:rFonts w:cs="Times New Roman"/>
          <w:color w:val="auto"/>
          <w:sz w:val="24"/>
          <w:szCs w:val="24"/>
          <w:lang w:val="pt-BR"/>
        </w:rPr>
      </w:pPr>
    </w:p>
    <w:p w14:paraId="41221E6D" w14:textId="77777777" w:rsidR="00E92570" w:rsidRPr="00301179" w:rsidRDefault="00E92570" w:rsidP="00E92570">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Livros com 2 autores</w:t>
      </w:r>
    </w:p>
    <w:p w14:paraId="54F60194" w14:textId="77777777" w:rsidR="00E92570" w:rsidRPr="00301179" w:rsidRDefault="00E92570" w:rsidP="00E92570">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AUTORES separados por ponto e vírgula. </w:t>
      </w:r>
      <w:r w:rsidRPr="00301179">
        <w:rPr>
          <w:rFonts w:cs="Times New Roman"/>
          <w:b/>
          <w:color w:val="auto"/>
          <w:sz w:val="24"/>
          <w:szCs w:val="24"/>
          <w:lang w:val="pt-BR"/>
        </w:rPr>
        <w:t>Título</w:t>
      </w:r>
      <w:r w:rsidRPr="00301179">
        <w:rPr>
          <w:rFonts w:cs="Times New Roman"/>
          <w:color w:val="auto"/>
          <w:sz w:val="24"/>
          <w:szCs w:val="24"/>
          <w:lang w:val="pt-BR"/>
        </w:rPr>
        <w:t xml:space="preserve">. Edição. Local: Editor, data. </w:t>
      </w:r>
    </w:p>
    <w:p w14:paraId="7CA77DA1" w14:textId="77777777" w:rsidR="00E92570" w:rsidRPr="00301179" w:rsidRDefault="00E92570" w:rsidP="00E92570">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FRANÇA, </w:t>
      </w:r>
      <w:proofErr w:type="spellStart"/>
      <w:r w:rsidRPr="00301179">
        <w:rPr>
          <w:rFonts w:cs="Times New Roman"/>
          <w:color w:val="auto"/>
          <w:sz w:val="24"/>
          <w:szCs w:val="24"/>
          <w:lang w:val="pt-BR"/>
        </w:rPr>
        <w:t>Junia</w:t>
      </w:r>
      <w:proofErr w:type="spellEnd"/>
      <w:r w:rsidRPr="00301179">
        <w:rPr>
          <w:rFonts w:cs="Times New Roman"/>
          <w:color w:val="auto"/>
          <w:sz w:val="24"/>
          <w:szCs w:val="24"/>
          <w:lang w:val="pt-BR"/>
        </w:rPr>
        <w:t xml:space="preserve"> Lessa; VASCONCELLOS, Ana Cristina de. </w:t>
      </w:r>
      <w:r w:rsidRPr="00301179">
        <w:rPr>
          <w:rFonts w:cs="Times New Roman"/>
          <w:b/>
          <w:color w:val="auto"/>
          <w:sz w:val="24"/>
          <w:szCs w:val="24"/>
          <w:lang w:val="pt-BR"/>
        </w:rPr>
        <w:t>Manual para normalização de publicações técnico-científicas</w:t>
      </w:r>
      <w:r w:rsidRPr="00301179">
        <w:rPr>
          <w:rFonts w:cs="Times New Roman"/>
          <w:color w:val="auto"/>
          <w:sz w:val="24"/>
          <w:szCs w:val="24"/>
          <w:lang w:val="pt-BR"/>
        </w:rPr>
        <w:t xml:space="preserve">. 7. ed. Belo Horizonte: Ed. UFMG, 2004. </w:t>
      </w:r>
    </w:p>
    <w:p w14:paraId="408B74C9" w14:textId="77777777" w:rsidR="00E92570" w:rsidRPr="00301179" w:rsidRDefault="00E92570" w:rsidP="00E92570">
      <w:pPr>
        <w:pStyle w:val="Fontes"/>
        <w:spacing w:before="0" w:after="0" w:line="240" w:lineRule="auto"/>
        <w:rPr>
          <w:rFonts w:cs="Times New Roman"/>
          <w:color w:val="auto"/>
          <w:sz w:val="24"/>
          <w:szCs w:val="24"/>
          <w:lang w:val="pt-BR"/>
        </w:rPr>
      </w:pPr>
    </w:p>
    <w:p w14:paraId="410C210E" w14:textId="77777777" w:rsidR="00E92570" w:rsidRPr="00301179" w:rsidRDefault="00E92570" w:rsidP="00E92570">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Livros com 3 autores</w:t>
      </w:r>
    </w:p>
    <w:p w14:paraId="095CEE5B" w14:textId="77777777" w:rsidR="00E92570" w:rsidRPr="00301179" w:rsidRDefault="00E92570" w:rsidP="00E92570">
      <w:pPr>
        <w:pStyle w:val="Fontes"/>
        <w:spacing w:before="0" w:after="0" w:line="240" w:lineRule="auto"/>
        <w:rPr>
          <w:rFonts w:cs="Times New Roman"/>
          <w:color w:val="auto"/>
          <w:sz w:val="24"/>
          <w:szCs w:val="24"/>
        </w:rPr>
      </w:pPr>
      <w:r w:rsidRPr="00301179">
        <w:rPr>
          <w:rFonts w:cs="Times New Roman"/>
          <w:color w:val="auto"/>
          <w:sz w:val="24"/>
          <w:szCs w:val="24"/>
          <w:lang w:val="pt-BR"/>
        </w:rPr>
        <w:lastRenderedPageBreak/>
        <w:t xml:space="preserve">Dar entrada pelos três autores, separados por ponto e vírgula. </w:t>
      </w:r>
      <w:proofErr w:type="spellStart"/>
      <w:r w:rsidRPr="00301179">
        <w:rPr>
          <w:rFonts w:cs="Times New Roman"/>
          <w:b/>
          <w:color w:val="auto"/>
          <w:sz w:val="24"/>
          <w:szCs w:val="24"/>
        </w:rPr>
        <w:t>Título</w:t>
      </w:r>
      <w:proofErr w:type="spellEnd"/>
      <w:r w:rsidRPr="00301179">
        <w:rPr>
          <w:rFonts w:cs="Times New Roman"/>
          <w:color w:val="auto"/>
          <w:sz w:val="24"/>
          <w:szCs w:val="24"/>
        </w:rPr>
        <w:t xml:space="preserve">. Local: </w:t>
      </w:r>
      <w:proofErr w:type="spellStart"/>
      <w:r w:rsidRPr="00301179">
        <w:rPr>
          <w:rFonts w:cs="Times New Roman"/>
          <w:color w:val="auto"/>
          <w:sz w:val="24"/>
          <w:szCs w:val="24"/>
        </w:rPr>
        <w:t>Editora</w:t>
      </w:r>
      <w:proofErr w:type="spellEnd"/>
      <w:r w:rsidRPr="00301179">
        <w:rPr>
          <w:rFonts w:cs="Times New Roman"/>
          <w:color w:val="auto"/>
          <w:sz w:val="24"/>
          <w:szCs w:val="24"/>
        </w:rPr>
        <w:t xml:space="preserve">, data. </w:t>
      </w:r>
    </w:p>
    <w:p w14:paraId="4D30CB7C" w14:textId="77777777" w:rsidR="00E92570" w:rsidRPr="00301179" w:rsidRDefault="00E92570" w:rsidP="00E92570">
      <w:pPr>
        <w:pStyle w:val="Fontes"/>
        <w:spacing w:before="0" w:after="0" w:line="240" w:lineRule="auto"/>
        <w:jc w:val="left"/>
        <w:rPr>
          <w:rFonts w:cs="Times New Roman"/>
          <w:color w:val="auto"/>
          <w:sz w:val="24"/>
          <w:szCs w:val="24"/>
          <w:lang w:val="pt-BR"/>
        </w:rPr>
      </w:pPr>
      <w:r w:rsidRPr="00301179">
        <w:rPr>
          <w:rFonts w:cs="Times New Roman"/>
          <w:color w:val="auto"/>
          <w:sz w:val="24"/>
          <w:szCs w:val="24"/>
        </w:rPr>
        <w:t xml:space="preserve">CUTLIP, Scott M.; CENTER, Allen H.; BROOM, Glen M. </w:t>
      </w:r>
      <w:r w:rsidRPr="00301179">
        <w:rPr>
          <w:rFonts w:cs="Times New Roman"/>
          <w:b/>
          <w:color w:val="auto"/>
          <w:sz w:val="24"/>
          <w:szCs w:val="24"/>
        </w:rPr>
        <w:t>Effective public relations</w:t>
      </w:r>
      <w:r w:rsidRPr="00301179">
        <w:rPr>
          <w:rFonts w:cs="Times New Roman"/>
          <w:color w:val="auto"/>
          <w:sz w:val="24"/>
          <w:szCs w:val="24"/>
        </w:rPr>
        <w:t xml:space="preserve">. </w:t>
      </w:r>
      <w:r w:rsidRPr="00301179">
        <w:rPr>
          <w:rFonts w:cs="Times New Roman"/>
          <w:color w:val="auto"/>
          <w:sz w:val="24"/>
          <w:szCs w:val="24"/>
          <w:lang w:val="pt-BR"/>
        </w:rPr>
        <w:t xml:space="preserve">6. ed. </w:t>
      </w:r>
      <w:proofErr w:type="spellStart"/>
      <w:r w:rsidRPr="00301179">
        <w:rPr>
          <w:rFonts w:cs="Times New Roman"/>
          <w:color w:val="auto"/>
          <w:sz w:val="24"/>
          <w:szCs w:val="24"/>
          <w:lang w:val="pt-BR"/>
        </w:rPr>
        <w:t>EnglewoodCliffs</w:t>
      </w:r>
      <w:proofErr w:type="spellEnd"/>
      <w:r w:rsidRPr="00301179">
        <w:rPr>
          <w:rFonts w:cs="Times New Roman"/>
          <w:color w:val="auto"/>
          <w:sz w:val="24"/>
          <w:szCs w:val="24"/>
          <w:lang w:val="pt-BR"/>
        </w:rPr>
        <w:t>: Prentice-Hall, 1985.</w:t>
      </w:r>
    </w:p>
    <w:p w14:paraId="63FB3740" w14:textId="77777777" w:rsidR="00E92570" w:rsidRPr="00301179" w:rsidRDefault="00E92570" w:rsidP="00E92570">
      <w:pPr>
        <w:pStyle w:val="Fontes"/>
        <w:spacing w:before="0" w:after="0" w:line="240" w:lineRule="auto"/>
        <w:rPr>
          <w:rFonts w:cs="Times New Roman"/>
          <w:color w:val="auto"/>
          <w:sz w:val="24"/>
          <w:szCs w:val="24"/>
          <w:lang w:val="pt-BR"/>
        </w:rPr>
      </w:pPr>
    </w:p>
    <w:p w14:paraId="37837EF9" w14:textId="77777777" w:rsidR="00E92570" w:rsidRPr="00301179" w:rsidRDefault="00E92570" w:rsidP="00E92570">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Livros com mais de 3 autores</w:t>
      </w:r>
    </w:p>
    <w:p w14:paraId="4AAADF70" w14:textId="77777777" w:rsidR="00E92570" w:rsidRPr="00301179" w:rsidRDefault="00E92570" w:rsidP="00E92570">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Convém indicar todos os nomes de autores, porém a partir de quatro autores é permitido indicar apenas o primeiro, seguido da expressão </w:t>
      </w:r>
      <w:r w:rsidRPr="00301179">
        <w:rPr>
          <w:rFonts w:cs="Times New Roman"/>
          <w:i/>
          <w:color w:val="auto"/>
          <w:sz w:val="24"/>
          <w:szCs w:val="24"/>
          <w:lang w:val="pt-BR"/>
        </w:rPr>
        <w:t>et al</w:t>
      </w:r>
      <w:r w:rsidRPr="00301179">
        <w:rPr>
          <w:rFonts w:cs="Times New Roman"/>
          <w:color w:val="auto"/>
          <w:sz w:val="24"/>
          <w:szCs w:val="24"/>
          <w:lang w:val="pt-BR"/>
        </w:rPr>
        <w:t xml:space="preserve">. </w:t>
      </w:r>
      <w:r w:rsidRPr="00301179">
        <w:rPr>
          <w:rFonts w:cs="Times New Roman"/>
          <w:b/>
          <w:color w:val="auto"/>
          <w:sz w:val="24"/>
          <w:szCs w:val="24"/>
          <w:lang w:val="pt-BR"/>
        </w:rPr>
        <w:t>Título</w:t>
      </w:r>
      <w:r w:rsidRPr="00301179">
        <w:rPr>
          <w:rFonts w:cs="Times New Roman"/>
          <w:color w:val="auto"/>
          <w:sz w:val="24"/>
          <w:szCs w:val="24"/>
          <w:lang w:val="pt-BR"/>
        </w:rPr>
        <w:t xml:space="preserve">. Local: Editora, data. </w:t>
      </w:r>
    </w:p>
    <w:p w14:paraId="184AA262" w14:textId="77777777" w:rsidR="00E92570" w:rsidRPr="00301179" w:rsidRDefault="00E92570" w:rsidP="00E92570">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FRANÇA, Júnia Lessa </w:t>
      </w:r>
      <w:r w:rsidRPr="00301179">
        <w:rPr>
          <w:rFonts w:cs="Times New Roman"/>
          <w:i/>
          <w:color w:val="auto"/>
          <w:sz w:val="24"/>
          <w:szCs w:val="24"/>
          <w:lang w:val="pt-BR"/>
        </w:rPr>
        <w:t>et al</w:t>
      </w:r>
      <w:r w:rsidRPr="00301179">
        <w:rPr>
          <w:rFonts w:cs="Times New Roman"/>
          <w:color w:val="auto"/>
          <w:sz w:val="24"/>
          <w:szCs w:val="24"/>
          <w:lang w:val="pt-BR"/>
        </w:rPr>
        <w:t xml:space="preserve">. </w:t>
      </w:r>
      <w:r w:rsidRPr="00301179">
        <w:rPr>
          <w:rFonts w:cs="Times New Roman"/>
          <w:b/>
          <w:color w:val="auto"/>
          <w:sz w:val="24"/>
          <w:szCs w:val="24"/>
          <w:lang w:val="pt-BR"/>
        </w:rPr>
        <w:t>Manual para normalização de publicações técnico-científicas</w:t>
      </w:r>
      <w:r w:rsidRPr="00301179">
        <w:rPr>
          <w:rFonts w:cs="Times New Roman"/>
          <w:color w:val="auto"/>
          <w:sz w:val="24"/>
          <w:szCs w:val="24"/>
          <w:lang w:val="pt-BR"/>
        </w:rPr>
        <w:t xml:space="preserve">. Belo Horizonte: Ed. UFMG, 1990. </w:t>
      </w:r>
    </w:p>
    <w:p w14:paraId="02444327" w14:textId="77777777" w:rsidR="00E92570" w:rsidRPr="00301179" w:rsidRDefault="00E92570" w:rsidP="00E92570">
      <w:pPr>
        <w:pStyle w:val="Fontes"/>
        <w:spacing w:before="0" w:after="0" w:line="240" w:lineRule="auto"/>
        <w:rPr>
          <w:rFonts w:cs="Times New Roman"/>
          <w:color w:val="auto"/>
          <w:sz w:val="24"/>
          <w:szCs w:val="24"/>
          <w:lang w:val="pt-BR"/>
        </w:rPr>
      </w:pPr>
    </w:p>
    <w:p w14:paraId="0FD0CF77" w14:textId="77777777" w:rsidR="00E92570" w:rsidRPr="00301179" w:rsidRDefault="00E92570" w:rsidP="00E92570">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Livros com organizadores, coordenadores</w:t>
      </w:r>
    </w:p>
    <w:p w14:paraId="58B3C6B9" w14:textId="77777777" w:rsidR="00E92570" w:rsidRPr="00301179" w:rsidRDefault="00E92570" w:rsidP="00E92570">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Utilize a designação (org.), e (coord.) entre outras abreviações que indiquem o tipo de responsabilidade com a obra: (ed.) e (comp.).</w:t>
      </w:r>
    </w:p>
    <w:p w14:paraId="03DB846C" w14:textId="77777777" w:rsidR="00E92570" w:rsidRPr="00301179" w:rsidRDefault="00E92570" w:rsidP="00E92570">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ORGANIZADOR ou COORDENADOR, etc. (nota) </w:t>
      </w:r>
      <w:r w:rsidRPr="00301179">
        <w:rPr>
          <w:rFonts w:cs="Times New Roman"/>
          <w:b/>
          <w:color w:val="auto"/>
          <w:sz w:val="24"/>
          <w:szCs w:val="24"/>
          <w:lang w:val="pt-BR"/>
        </w:rPr>
        <w:t>Título</w:t>
      </w:r>
      <w:r w:rsidRPr="00301179">
        <w:rPr>
          <w:rFonts w:cs="Times New Roman"/>
          <w:color w:val="auto"/>
          <w:sz w:val="24"/>
          <w:szCs w:val="24"/>
          <w:lang w:val="pt-BR"/>
        </w:rPr>
        <w:t xml:space="preserve">. Local: Editora, data. </w:t>
      </w:r>
    </w:p>
    <w:p w14:paraId="1773D537" w14:textId="77777777" w:rsidR="00E92570" w:rsidRPr="00301179" w:rsidRDefault="00E92570" w:rsidP="00E92570">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MELO, José Marques de (org.). </w:t>
      </w:r>
      <w:r w:rsidRPr="00301179">
        <w:rPr>
          <w:rFonts w:cs="Times New Roman"/>
          <w:b/>
          <w:color w:val="auto"/>
          <w:sz w:val="24"/>
          <w:szCs w:val="24"/>
          <w:lang w:val="pt-BR"/>
        </w:rPr>
        <w:t>Comunicação comparada</w:t>
      </w:r>
      <w:r w:rsidRPr="00301179">
        <w:rPr>
          <w:rFonts w:cs="Times New Roman"/>
          <w:color w:val="auto"/>
          <w:sz w:val="24"/>
          <w:szCs w:val="24"/>
          <w:lang w:val="pt-BR"/>
        </w:rPr>
        <w:t xml:space="preserve">: Brasil/Espanha. São Paulo: Loyola, 1990. </w:t>
      </w:r>
    </w:p>
    <w:p w14:paraId="51C75860" w14:textId="77777777" w:rsidR="00E92570" w:rsidRPr="00301179" w:rsidRDefault="00E92570" w:rsidP="00E92570">
      <w:pPr>
        <w:pStyle w:val="Fontes"/>
        <w:spacing w:before="0" w:after="0" w:line="240" w:lineRule="auto"/>
        <w:rPr>
          <w:rFonts w:cs="Times New Roman"/>
          <w:color w:val="auto"/>
          <w:sz w:val="24"/>
          <w:szCs w:val="24"/>
          <w:lang w:val="pt-BR"/>
        </w:rPr>
      </w:pPr>
    </w:p>
    <w:p w14:paraId="679639F5" w14:textId="77777777" w:rsidR="00E92570" w:rsidRPr="00301179" w:rsidRDefault="00E92570" w:rsidP="00E92570">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Partes de livros com autoria própria</w:t>
      </w:r>
    </w:p>
    <w:p w14:paraId="093A591A" w14:textId="77777777" w:rsidR="00E92570" w:rsidRPr="00301179" w:rsidRDefault="00E92570" w:rsidP="00E92570">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AUTOR da parte referenciada. Título da parte referenciada. Referência da publicação no todo precedida de </w:t>
      </w:r>
      <w:r w:rsidRPr="00301179">
        <w:rPr>
          <w:rFonts w:cs="Times New Roman"/>
          <w:i/>
          <w:color w:val="auto"/>
          <w:sz w:val="24"/>
          <w:szCs w:val="24"/>
          <w:lang w:val="pt-BR"/>
        </w:rPr>
        <w:t>In</w:t>
      </w:r>
      <w:r w:rsidRPr="00301179">
        <w:rPr>
          <w:rFonts w:cs="Times New Roman"/>
          <w:color w:val="auto"/>
          <w:sz w:val="24"/>
          <w:szCs w:val="24"/>
          <w:lang w:val="pt-BR"/>
        </w:rPr>
        <w:t>: Localização da parte referenciada.</w:t>
      </w:r>
    </w:p>
    <w:p w14:paraId="1E78FFE8" w14:textId="77777777" w:rsidR="00E92570" w:rsidRPr="00090DD8" w:rsidRDefault="00E92570" w:rsidP="00E92570">
      <w:pPr>
        <w:pStyle w:val="Fontes"/>
        <w:spacing w:before="0" w:after="0" w:line="240" w:lineRule="auto"/>
        <w:rPr>
          <w:color w:val="auto"/>
          <w:lang w:val="pt-BR"/>
        </w:rPr>
      </w:pPr>
    </w:p>
    <w:p w14:paraId="22FE295F" w14:textId="77777777" w:rsidR="00E92570" w:rsidRPr="00EF4DEA" w:rsidRDefault="00E92570" w:rsidP="00E92570">
      <w:pPr>
        <w:pStyle w:val="Fontes"/>
        <w:spacing w:before="0" w:after="0" w:line="240" w:lineRule="auto"/>
        <w:rPr>
          <w:color w:val="auto"/>
          <w:sz w:val="24"/>
          <w:szCs w:val="18"/>
          <w:lang w:val="pt-BR"/>
        </w:rPr>
      </w:pPr>
      <w:r w:rsidRPr="00A937A1">
        <w:rPr>
          <w:color w:val="auto"/>
          <w:sz w:val="24"/>
          <w:szCs w:val="18"/>
          <w:lang w:val="pt-BR"/>
        </w:rPr>
        <w:t xml:space="preserve">SANTOS, F. R. A colonização da terra do </w:t>
      </w:r>
      <w:proofErr w:type="spellStart"/>
      <w:r w:rsidRPr="00A937A1">
        <w:rPr>
          <w:color w:val="auto"/>
          <w:sz w:val="24"/>
          <w:szCs w:val="18"/>
          <w:lang w:val="pt-BR"/>
        </w:rPr>
        <w:t>Tucujús</w:t>
      </w:r>
      <w:proofErr w:type="spellEnd"/>
      <w:r w:rsidRPr="00A937A1">
        <w:rPr>
          <w:color w:val="auto"/>
          <w:sz w:val="24"/>
          <w:szCs w:val="18"/>
          <w:lang w:val="pt-BR"/>
        </w:rPr>
        <w:t xml:space="preserve">. </w:t>
      </w:r>
      <w:r w:rsidRPr="00A937A1">
        <w:rPr>
          <w:i/>
          <w:iCs/>
          <w:color w:val="auto"/>
          <w:sz w:val="24"/>
          <w:szCs w:val="18"/>
          <w:lang w:val="pt-BR"/>
        </w:rPr>
        <w:t>In</w:t>
      </w:r>
      <w:r w:rsidRPr="00A937A1">
        <w:rPr>
          <w:color w:val="auto"/>
          <w:sz w:val="24"/>
          <w:szCs w:val="18"/>
          <w:lang w:val="pt-BR"/>
        </w:rPr>
        <w:t xml:space="preserve">: SANTOS, F. R. </w:t>
      </w:r>
      <w:r w:rsidRPr="00A937A1">
        <w:rPr>
          <w:b/>
          <w:bCs/>
          <w:color w:val="auto"/>
          <w:sz w:val="24"/>
          <w:szCs w:val="18"/>
          <w:lang w:val="pt-BR"/>
        </w:rPr>
        <w:t>História do Amapá, 1º grau</w:t>
      </w:r>
      <w:r w:rsidRPr="00A937A1">
        <w:rPr>
          <w:color w:val="auto"/>
          <w:sz w:val="24"/>
          <w:szCs w:val="18"/>
          <w:lang w:val="pt-BR"/>
        </w:rPr>
        <w:t xml:space="preserve">. </w:t>
      </w:r>
      <w:r w:rsidRPr="00EF4DEA">
        <w:rPr>
          <w:color w:val="auto"/>
          <w:sz w:val="24"/>
          <w:szCs w:val="18"/>
          <w:lang w:val="pt-BR"/>
        </w:rPr>
        <w:t xml:space="preserve">2. ed. Macapá: </w:t>
      </w:r>
      <w:proofErr w:type="spellStart"/>
      <w:r w:rsidRPr="00EF4DEA">
        <w:rPr>
          <w:color w:val="auto"/>
          <w:sz w:val="24"/>
          <w:szCs w:val="18"/>
          <w:lang w:val="pt-BR"/>
        </w:rPr>
        <w:t>Valcan</w:t>
      </w:r>
      <w:proofErr w:type="spellEnd"/>
      <w:r w:rsidRPr="00EF4DEA">
        <w:rPr>
          <w:color w:val="auto"/>
          <w:sz w:val="24"/>
          <w:szCs w:val="18"/>
          <w:lang w:val="pt-BR"/>
        </w:rPr>
        <w:t>, 1994. p. 15-24.</w:t>
      </w:r>
    </w:p>
    <w:p w14:paraId="0B85DCEF" w14:textId="77777777" w:rsidR="00E92570" w:rsidRPr="00301179" w:rsidRDefault="00E92570" w:rsidP="00E92570">
      <w:pPr>
        <w:pStyle w:val="Fontes"/>
        <w:spacing w:before="0" w:after="0" w:line="240" w:lineRule="auto"/>
        <w:rPr>
          <w:rFonts w:cs="Times New Roman"/>
          <w:color w:val="auto"/>
          <w:sz w:val="24"/>
          <w:szCs w:val="24"/>
          <w:lang w:val="pt-BR"/>
        </w:rPr>
      </w:pPr>
    </w:p>
    <w:p w14:paraId="297971E0" w14:textId="77777777" w:rsidR="00E92570" w:rsidRPr="00301179" w:rsidRDefault="00E92570" w:rsidP="00E92570">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Trabalhos de eventos</w:t>
      </w:r>
    </w:p>
    <w:p w14:paraId="331268EE" w14:textId="77777777" w:rsidR="00E92570" w:rsidRPr="00301179" w:rsidRDefault="00E92570" w:rsidP="00E92570">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AUTOR. Título do trabalho de evento: subtítulo do trabalho de evento (se houver). Referência da publicação no todo precedida de </w:t>
      </w:r>
      <w:r w:rsidRPr="00301179">
        <w:rPr>
          <w:rFonts w:cs="Times New Roman"/>
          <w:i/>
          <w:color w:val="auto"/>
          <w:sz w:val="24"/>
          <w:szCs w:val="24"/>
          <w:lang w:val="pt-BR"/>
        </w:rPr>
        <w:t>In</w:t>
      </w:r>
      <w:r w:rsidRPr="00301179">
        <w:rPr>
          <w:rFonts w:cs="Times New Roman"/>
          <w:color w:val="auto"/>
          <w:sz w:val="24"/>
          <w:szCs w:val="24"/>
          <w:lang w:val="pt-BR"/>
        </w:rPr>
        <w:t>: localização da parte referenciada. Paginação da parte referenciada.</w:t>
      </w:r>
    </w:p>
    <w:p w14:paraId="64504208" w14:textId="77777777" w:rsidR="00E92570" w:rsidRPr="00301179" w:rsidRDefault="00E92570" w:rsidP="00E92570">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FRANCO, Antônio. A imprensa e a Europa 92. </w:t>
      </w:r>
      <w:r w:rsidRPr="00301179">
        <w:rPr>
          <w:rFonts w:cs="Times New Roman"/>
          <w:i/>
          <w:color w:val="auto"/>
          <w:sz w:val="24"/>
          <w:szCs w:val="24"/>
          <w:lang w:val="pt-BR"/>
        </w:rPr>
        <w:t>In</w:t>
      </w:r>
      <w:r w:rsidRPr="00301179">
        <w:rPr>
          <w:rFonts w:cs="Times New Roman"/>
          <w:color w:val="auto"/>
          <w:sz w:val="24"/>
          <w:szCs w:val="24"/>
          <w:lang w:val="pt-BR"/>
        </w:rPr>
        <w:t xml:space="preserve">: ENCONTRO INTERNACIONAL DE JORNALISMO, 2., 1989, Rio de Janeiro. </w:t>
      </w:r>
      <w:r w:rsidRPr="00301179">
        <w:rPr>
          <w:rFonts w:cs="Times New Roman"/>
          <w:b/>
          <w:color w:val="auto"/>
          <w:sz w:val="24"/>
          <w:szCs w:val="24"/>
          <w:lang w:val="pt-BR"/>
        </w:rPr>
        <w:t xml:space="preserve">Anais </w:t>
      </w:r>
      <w:r w:rsidRPr="00301179">
        <w:rPr>
          <w:rFonts w:cs="Times New Roman"/>
          <w:color w:val="auto"/>
          <w:sz w:val="24"/>
          <w:szCs w:val="24"/>
          <w:lang w:val="pt-BR"/>
        </w:rPr>
        <w:t>[...].</w:t>
      </w:r>
      <w:r w:rsidRPr="00301179">
        <w:rPr>
          <w:rFonts w:cs="Times New Roman"/>
          <w:b/>
          <w:color w:val="auto"/>
          <w:sz w:val="24"/>
          <w:szCs w:val="24"/>
          <w:lang w:val="pt-BR"/>
        </w:rPr>
        <w:t xml:space="preserve"> </w:t>
      </w:r>
      <w:r w:rsidRPr="00301179">
        <w:rPr>
          <w:rFonts w:cs="Times New Roman"/>
          <w:color w:val="auto"/>
          <w:sz w:val="24"/>
          <w:szCs w:val="24"/>
          <w:lang w:val="pt-BR"/>
        </w:rPr>
        <w:t>Rio de Janeiro: IBM do Brasil, 1990. p. 10-35.</w:t>
      </w:r>
    </w:p>
    <w:p w14:paraId="7602295C" w14:textId="77777777" w:rsidR="00E92570" w:rsidRPr="00301179" w:rsidRDefault="00E92570" w:rsidP="00E92570">
      <w:pPr>
        <w:pStyle w:val="Fontes"/>
        <w:spacing w:before="0" w:after="0" w:line="240" w:lineRule="auto"/>
        <w:rPr>
          <w:rFonts w:cs="Times New Roman"/>
          <w:color w:val="auto"/>
          <w:sz w:val="24"/>
          <w:szCs w:val="24"/>
          <w:lang w:val="pt-BR"/>
        </w:rPr>
      </w:pPr>
    </w:p>
    <w:p w14:paraId="4BF9A34F" w14:textId="77777777" w:rsidR="00E92570" w:rsidRPr="00301179" w:rsidRDefault="00E92570" w:rsidP="00E92570">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Artigos de revistas/periódicos</w:t>
      </w:r>
    </w:p>
    <w:p w14:paraId="42FAF553" w14:textId="77777777" w:rsidR="00E92570" w:rsidRPr="00301179" w:rsidRDefault="00E92570" w:rsidP="00E92570">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AUTOR do artigo. Título do artigo. </w:t>
      </w:r>
      <w:r w:rsidRPr="00301179">
        <w:rPr>
          <w:rFonts w:cs="Times New Roman"/>
          <w:b/>
          <w:color w:val="auto"/>
          <w:sz w:val="24"/>
          <w:szCs w:val="24"/>
          <w:lang w:val="pt-BR"/>
        </w:rPr>
        <w:t>Título da revista</w:t>
      </w:r>
      <w:r w:rsidRPr="00301179">
        <w:rPr>
          <w:rFonts w:cs="Times New Roman"/>
          <w:color w:val="auto"/>
          <w:sz w:val="24"/>
          <w:szCs w:val="24"/>
          <w:lang w:val="pt-BR"/>
        </w:rPr>
        <w:t>, cidade de publicação, v. 0, n. 0, p. 0-0, ano.</w:t>
      </w:r>
    </w:p>
    <w:p w14:paraId="30A25303" w14:textId="77777777" w:rsidR="00E92570" w:rsidRPr="00301179" w:rsidRDefault="00E92570" w:rsidP="00E92570">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LOURO, </w:t>
      </w:r>
      <w:proofErr w:type="spellStart"/>
      <w:r w:rsidRPr="00301179">
        <w:rPr>
          <w:rFonts w:cs="Times New Roman"/>
          <w:color w:val="auto"/>
          <w:sz w:val="24"/>
          <w:szCs w:val="24"/>
          <w:lang w:val="pt-BR"/>
        </w:rPr>
        <w:t>Guacira</w:t>
      </w:r>
      <w:proofErr w:type="spellEnd"/>
      <w:r w:rsidRPr="00301179">
        <w:rPr>
          <w:rFonts w:cs="Times New Roman"/>
          <w:color w:val="auto"/>
          <w:sz w:val="24"/>
          <w:szCs w:val="24"/>
          <w:lang w:val="pt-BR"/>
        </w:rPr>
        <w:t xml:space="preserve"> Lopes. Teoria queer: uma política pós-identitária para a educação. </w:t>
      </w:r>
      <w:r w:rsidRPr="00301179">
        <w:rPr>
          <w:rFonts w:cs="Times New Roman"/>
          <w:b/>
          <w:color w:val="auto"/>
          <w:sz w:val="24"/>
          <w:szCs w:val="24"/>
          <w:lang w:val="pt-BR"/>
        </w:rPr>
        <w:t>Revista Estudos Feministas</w:t>
      </w:r>
      <w:r w:rsidRPr="00301179">
        <w:rPr>
          <w:rFonts w:cs="Times New Roman"/>
          <w:color w:val="auto"/>
          <w:sz w:val="24"/>
          <w:szCs w:val="24"/>
          <w:lang w:val="pt-BR"/>
        </w:rPr>
        <w:t xml:space="preserve">, Florianópolis, v. 9, n. 2, p. 541-533, 2001. </w:t>
      </w:r>
    </w:p>
    <w:p w14:paraId="5E57561B" w14:textId="77777777" w:rsidR="00E92570" w:rsidRPr="00301179" w:rsidRDefault="00E92570" w:rsidP="00E92570">
      <w:pPr>
        <w:pStyle w:val="Fontes"/>
        <w:spacing w:before="0" w:after="0" w:line="240" w:lineRule="auto"/>
        <w:rPr>
          <w:rFonts w:cs="Times New Roman"/>
          <w:color w:val="auto"/>
          <w:sz w:val="24"/>
          <w:szCs w:val="24"/>
          <w:lang w:val="pt-BR"/>
        </w:rPr>
      </w:pPr>
    </w:p>
    <w:p w14:paraId="578F369A" w14:textId="77777777" w:rsidR="00E92570" w:rsidRPr="00301179" w:rsidRDefault="00E92570" w:rsidP="00E92570">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 xml:space="preserve">Documentos eletrônicos </w:t>
      </w:r>
      <w:r w:rsidRPr="00090DD8">
        <w:rPr>
          <w:rFonts w:cs="Times New Roman"/>
          <w:b/>
          <w:i/>
          <w:iCs/>
          <w:color w:val="auto"/>
          <w:sz w:val="24"/>
          <w:szCs w:val="24"/>
          <w:lang w:val="pt-BR"/>
        </w:rPr>
        <w:t>on-line</w:t>
      </w:r>
    </w:p>
    <w:p w14:paraId="2C2EA842" w14:textId="77777777" w:rsidR="00E92570" w:rsidRPr="00301179" w:rsidRDefault="00E92570" w:rsidP="00E92570">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Páginas na web devem ser referenciadas conforme sua tipologia (artigo de jornal, artigo de periódico, etc.). Indique o link de acesso </w:t>
      </w:r>
      <w:r>
        <w:rPr>
          <w:rFonts w:cs="Times New Roman"/>
          <w:color w:val="auto"/>
          <w:sz w:val="24"/>
          <w:szCs w:val="24"/>
          <w:lang w:val="pt-BR"/>
        </w:rPr>
        <w:t xml:space="preserve">(sem &lt; &gt;) </w:t>
      </w:r>
      <w:r w:rsidRPr="00301179">
        <w:rPr>
          <w:rFonts w:cs="Times New Roman"/>
          <w:color w:val="auto"/>
          <w:sz w:val="24"/>
          <w:szCs w:val="24"/>
          <w:lang w:val="pt-BR"/>
        </w:rPr>
        <w:t>apenas se for fundamental para identificação da obra.</w:t>
      </w:r>
    </w:p>
    <w:p w14:paraId="14F9BE8D" w14:textId="77777777" w:rsidR="00E92570" w:rsidRPr="00301179" w:rsidRDefault="00E92570" w:rsidP="00E92570">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AUTOR. Título. Local, data. Disponível em: link. Acesso em: </w:t>
      </w:r>
      <w:proofErr w:type="spellStart"/>
      <w:r w:rsidRPr="00301179">
        <w:rPr>
          <w:rFonts w:cs="Times New Roman"/>
          <w:color w:val="auto"/>
          <w:sz w:val="24"/>
          <w:szCs w:val="24"/>
          <w:lang w:val="pt-BR"/>
        </w:rPr>
        <w:t>dd</w:t>
      </w:r>
      <w:proofErr w:type="spellEnd"/>
      <w:r w:rsidRPr="00301179">
        <w:rPr>
          <w:rFonts w:cs="Times New Roman"/>
          <w:color w:val="auto"/>
          <w:sz w:val="24"/>
          <w:szCs w:val="24"/>
          <w:lang w:val="pt-BR"/>
        </w:rPr>
        <w:t xml:space="preserve"> mês abreviado </w:t>
      </w:r>
      <w:proofErr w:type="spellStart"/>
      <w:r w:rsidRPr="00301179">
        <w:rPr>
          <w:rFonts w:cs="Times New Roman"/>
          <w:color w:val="auto"/>
          <w:sz w:val="24"/>
          <w:szCs w:val="24"/>
          <w:lang w:val="pt-BR"/>
        </w:rPr>
        <w:t>aaaa</w:t>
      </w:r>
      <w:proofErr w:type="spellEnd"/>
      <w:r w:rsidRPr="00301179">
        <w:rPr>
          <w:rFonts w:cs="Times New Roman"/>
          <w:color w:val="auto"/>
          <w:sz w:val="24"/>
          <w:szCs w:val="24"/>
          <w:lang w:val="pt-BR"/>
        </w:rPr>
        <w:t>.</w:t>
      </w:r>
    </w:p>
    <w:p w14:paraId="4C0FE124" w14:textId="77777777" w:rsidR="00E92570" w:rsidRPr="00301179" w:rsidRDefault="00E92570" w:rsidP="00E92570">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ALVES, Castro. </w:t>
      </w:r>
      <w:r w:rsidRPr="00301179">
        <w:rPr>
          <w:rFonts w:cs="Times New Roman"/>
          <w:b/>
          <w:color w:val="auto"/>
          <w:sz w:val="24"/>
          <w:szCs w:val="24"/>
          <w:lang w:val="pt-BR"/>
        </w:rPr>
        <w:t>Navio negreiro</w:t>
      </w:r>
      <w:r w:rsidRPr="00301179">
        <w:rPr>
          <w:rFonts w:cs="Times New Roman"/>
          <w:color w:val="auto"/>
          <w:sz w:val="24"/>
          <w:szCs w:val="24"/>
          <w:lang w:val="pt-BR"/>
        </w:rPr>
        <w:t>. [</w:t>
      </w:r>
      <w:proofErr w:type="spellStart"/>
      <w:r w:rsidRPr="00301179">
        <w:rPr>
          <w:rFonts w:cs="Times New Roman"/>
          <w:i/>
          <w:color w:val="auto"/>
          <w:sz w:val="24"/>
          <w:szCs w:val="24"/>
          <w:lang w:val="pt-BR"/>
        </w:rPr>
        <w:t>S.l</w:t>
      </w:r>
      <w:proofErr w:type="spellEnd"/>
      <w:r w:rsidRPr="00301179">
        <w:rPr>
          <w:rFonts w:cs="Times New Roman"/>
          <w:i/>
          <w:color w:val="auto"/>
          <w:sz w:val="24"/>
          <w:szCs w:val="24"/>
          <w:lang w:val="pt-BR"/>
        </w:rPr>
        <w:t>.</w:t>
      </w:r>
      <w:r w:rsidRPr="00301179">
        <w:rPr>
          <w:rFonts w:cs="Times New Roman"/>
          <w:color w:val="auto"/>
          <w:sz w:val="24"/>
          <w:szCs w:val="24"/>
          <w:lang w:val="pt-BR"/>
        </w:rPr>
        <w:t>]: Virtua Books, 2000. Disponível em: http://www.navionegreiro.org.br. Acesso em: 10 jan. 2002.</w:t>
      </w:r>
    </w:p>
    <w:p w14:paraId="183D0B94" w14:textId="77777777" w:rsidR="00E92570" w:rsidRDefault="00E92570" w:rsidP="00E92570">
      <w:pPr>
        <w:pStyle w:val="Fontes"/>
        <w:spacing w:before="0" w:after="0" w:line="240" w:lineRule="auto"/>
        <w:rPr>
          <w:rFonts w:cs="Times New Roman"/>
          <w:b/>
          <w:color w:val="auto"/>
          <w:sz w:val="24"/>
          <w:szCs w:val="24"/>
          <w:lang w:val="pt-BR"/>
        </w:rPr>
      </w:pPr>
    </w:p>
    <w:p w14:paraId="78F1FD03" w14:textId="77777777" w:rsidR="00E92570" w:rsidRPr="00301179" w:rsidRDefault="00E92570" w:rsidP="00E92570">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 xml:space="preserve">Redes sociais, fóruns de internet e </w:t>
      </w:r>
      <w:proofErr w:type="spellStart"/>
      <w:r w:rsidRPr="00301179">
        <w:rPr>
          <w:rFonts w:cs="Times New Roman"/>
          <w:b/>
          <w:color w:val="auto"/>
          <w:sz w:val="24"/>
          <w:szCs w:val="24"/>
          <w:lang w:val="pt-BR"/>
        </w:rPr>
        <w:t>etc</w:t>
      </w:r>
      <w:proofErr w:type="spellEnd"/>
    </w:p>
    <w:p w14:paraId="76844A88" w14:textId="77777777" w:rsidR="00E92570" w:rsidRPr="00301179" w:rsidRDefault="00E92570" w:rsidP="00E92570">
      <w:pPr>
        <w:pStyle w:val="Fontes"/>
        <w:spacing w:before="0" w:after="0" w:line="240" w:lineRule="auto"/>
        <w:rPr>
          <w:rFonts w:cs="Times New Roman"/>
          <w:b/>
          <w:color w:val="auto"/>
          <w:sz w:val="24"/>
          <w:szCs w:val="24"/>
          <w:lang w:val="pt-BR"/>
        </w:rPr>
      </w:pPr>
      <w:r w:rsidRPr="00301179">
        <w:rPr>
          <w:rFonts w:cs="Times New Roman"/>
          <w:color w:val="auto"/>
          <w:sz w:val="24"/>
          <w:szCs w:val="24"/>
          <w:lang w:val="pt-BR"/>
        </w:rPr>
        <w:t>Os documentos eletrônicos que não se adequam a outros tipos de documento, como redes sociais, devem ser referenciad</w:t>
      </w:r>
      <w:r>
        <w:rPr>
          <w:rFonts w:cs="Times New Roman"/>
          <w:color w:val="auto"/>
          <w:sz w:val="24"/>
          <w:szCs w:val="24"/>
          <w:lang w:val="pt-BR"/>
        </w:rPr>
        <w:t>o</w:t>
      </w:r>
      <w:r w:rsidRPr="00301179">
        <w:rPr>
          <w:rFonts w:cs="Times New Roman"/>
          <w:color w:val="auto"/>
          <w:sz w:val="24"/>
          <w:szCs w:val="24"/>
          <w:lang w:val="pt-BR"/>
        </w:rPr>
        <w:t xml:space="preserve">s como se fossem monografias de acesso eletrônico, ou parte de monografia. </w:t>
      </w:r>
      <w:r w:rsidRPr="00301179">
        <w:rPr>
          <w:rFonts w:cs="Times New Roman"/>
          <w:b/>
          <w:color w:val="auto"/>
          <w:sz w:val="24"/>
          <w:szCs w:val="24"/>
          <w:lang w:val="pt-BR"/>
        </w:rPr>
        <w:t>Inclua apenas links estáveis em suas referências.</w:t>
      </w:r>
    </w:p>
    <w:p w14:paraId="4C2C39B8" w14:textId="77777777" w:rsidR="00E92570" w:rsidRPr="00301179" w:rsidRDefault="00E92570" w:rsidP="00E92570">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lastRenderedPageBreak/>
        <w:t xml:space="preserve">ASSOCIAÇÃO BRASILEIRA DE NORMAS TÉCNICAS. </w:t>
      </w:r>
      <w:r w:rsidRPr="00301179">
        <w:rPr>
          <w:rFonts w:cs="Times New Roman"/>
          <w:b/>
          <w:color w:val="auto"/>
          <w:sz w:val="24"/>
          <w:szCs w:val="24"/>
          <w:lang w:val="pt-BR"/>
        </w:rPr>
        <w:t>Sistemas de armazenagem.</w:t>
      </w:r>
      <w:r w:rsidRPr="00301179">
        <w:rPr>
          <w:rFonts w:cs="Times New Roman"/>
          <w:color w:val="auto"/>
          <w:sz w:val="24"/>
          <w:szCs w:val="24"/>
          <w:lang w:val="pt-BR"/>
        </w:rPr>
        <w:t xml:space="preserve"> São Paulo, 11 jan. 2018. Facebook: ABNT Normas Técnicas @ABNTOficial. Disponível em: https://www.facebook.com/ABNTOficial/photos/a.422832704409828/2716298371729905/. Acesso em: 29 jan. 2019.</w:t>
      </w:r>
    </w:p>
    <w:p w14:paraId="57AF1A7D" w14:textId="77777777" w:rsidR="00E92570" w:rsidRPr="00301179" w:rsidRDefault="00E92570" w:rsidP="00E92570">
      <w:pPr>
        <w:pStyle w:val="Fontes"/>
        <w:spacing w:before="0" w:after="0" w:line="240" w:lineRule="auto"/>
        <w:rPr>
          <w:rFonts w:cs="Times New Roman"/>
          <w:b/>
          <w:color w:val="auto"/>
          <w:sz w:val="24"/>
          <w:szCs w:val="24"/>
          <w:lang w:val="pt-BR"/>
        </w:rPr>
      </w:pPr>
    </w:p>
    <w:p w14:paraId="739814A9" w14:textId="77777777" w:rsidR="00E92570" w:rsidRPr="00301179" w:rsidRDefault="00E92570" w:rsidP="00E92570">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Imagem em movimento (vídeos, filmes, documentários, etc.)</w:t>
      </w:r>
    </w:p>
    <w:p w14:paraId="2C5D7CC6" w14:textId="77777777" w:rsidR="00E92570" w:rsidRPr="00301179" w:rsidRDefault="00E92570" w:rsidP="00E92570">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TÍTULO. Responsáveis pela obra em ordem direta, precedidos do tipo de responsabilidade por dois pontos. Ano. Especificação do suporte em unidades físicas (duração em minutos), som, cor, largura em milímetros. </w:t>
      </w:r>
    </w:p>
    <w:p w14:paraId="198888A1" w14:textId="77777777" w:rsidR="00E92570" w:rsidRPr="00301179" w:rsidRDefault="00E92570" w:rsidP="00E92570">
      <w:pPr>
        <w:pStyle w:val="Fontes"/>
        <w:spacing w:before="0" w:after="0" w:line="240" w:lineRule="auto"/>
        <w:jc w:val="left"/>
        <w:rPr>
          <w:rFonts w:cs="Times New Roman"/>
          <w:color w:val="auto"/>
          <w:sz w:val="24"/>
          <w:szCs w:val="24"/>
        </w:rPr>
      </w:pPr>
      <w:r w:rsidRPr="00301179">
        <w:rPr>
          <w:rFonts w:cs="Times New Roman"/>
          <w:color w:val="auto"/>
          <w:sz w:val="24"/>
          <w:szCs w:val="24"/>
        </w:rPr>
        <w:t xml:space="preserve">BLADE Runner. </w:t>
      </w:r>
      <w:proofErr w:type="spellStart"/>
      <w:r w:rsidRPr="00301179">
        <w:rPr>
          <w:rFonts w:cs="Times New Roman"/>
          <w:color w:val="auto"/>
          <w:sz w:val="24"/>
          <w:szCs w:val="24"/>
        </w:rPr>
        <w:t>Direção</w:t>
      </w:r>
      <w:proofErr w:type="spellEnd"/>
      <w:r w:rsidRPr="00301179">
        <w:rPr>
          <w:rFonts w:cs="Times New Roman"/>
          <w:color w:val="auto"/>
          <w:sz w:val="24"/>
          <w:szCs w:val="24"/>
        </w:rPr>
        <w:t xml:space="preserve">: Ridley Scott. </w:t>
      </w:r>
      <w:proofErr w:type="spellStart"/>
      <w:r w:rsidRPr="00301179">
        <w:rPr>
          <w:rFonts w:cs="Times New Roman"/>
          <w:color w:val="auto"/>
          <w:sz w:val="24"/>
          <w:szCs w:val="24"/>
        </w:rPr>
        <w:t>Produção</w:t>
      </w:r>
      <w:proofErr w:type="spellEnd"/>
      <w:r w:rsidRPr="00301179">
        <w:rPr>
          <w:rFonts w:cs="Times New Roman"/>
          <w:color w:val="auto"/>
          <w:sz w:val="24"/>
          <w:szCs w:val="24"/>
        </w:rPr>
        <w:t xml:space="preserve">: Michael Deeley. </w:t>
      </w:r>
      <w:proofErr w:type="spellStart"/>
      <w:r w:rsidRPr="00301179">
        <w:rPr>
          <w:rFonts w:cs="Times New Roman"/>
          <w:color w:val="auto"/>
          <w:sz w:val="24"/>
          <w:szCs w:val="24"/>
        </w:rPr>
        <w:t>Intérpretes</w:t>
      </w:r>
      <w:proofErr w:type="spellEnd"/>
      <w:r w:rsidRPr="00301179">
        <w:rPr>
          <w:rFonts w:cs="Times New Roman"/>
          <w:color w:val="auto"/>
          <w:sz w:val="24"/>
          <w:szCs w:val="24"/>
        </w:rPr>
        <w:t xml:space="preserve">: Harrison Ford; </w:t>
      </w:r>
      <w:proofErr w:type="spellStart"/>
      <w:r w:rsidRPr="00301179">
        <w:rPr>
          <w:rFonts w:cs="Times New Roman"/>
          <w:color w:val="auto"/>
          <w:sz w:val="24"/>
          <w:szCs w:val="24"/>
        </w:rPr>
        <w:t>Rutger</w:t>
      </w:r>
      <w:proofErr w:type="spellEnd"/>
      <w:r w:rsidRPr="00301179">
        <w:rPr>
          <w:rFonts w:cs="Times New Roman"/>
          <w:color w:val="auto"/>
          <w:sz w:val="24"/>
          <w:szCs w:val="24"/>
        </w:rPr>
        <w:t xml:space="preserve"> Hauer; Dean Young; Edward James Olmos </w:t>
      </w:r>
      <w:r w:rsidRPr="00301179">
        <w:rPr>
          <w:rFonts w:cs="Times New Roman"/>
          <w:i/>
          <w:color w:val="auto"/>
          <w:sz w:val="24"/>
          <w:szCs w:val="24"/>
        </w:rPr>
        <w:t>et al</w:t>
      </w:r>
      <w:r w:rsidRPr="00301179">
        <w:rPr>
          <w:rFonts w:cs="Times New Roman"/>
          <w:color w:val="auto"/>
          <w:sz w:val="24"/>
          <w:szCs w:val="24"/>
        </w:rPr>
        <w:t xml:space="preserve">. </w:t>
      </w:r>
      <w:proofErr w:type="spellStart"/>
      <w:r w:rsidRPr="00301179">
        <w:rPr>
          <w:rFonts w:cs="Times New Roman"/>
          <w:color w:val="auto"/>
          <w:sz w:val="24"/>
          <w:szCs w:val="24"/>
        </w:rPr>
        <w:t>Roteiro</w:t>
      </w:r>
      <w:proofErr w:type="spellEnd"/>
      <w:r w:rsidRPr="00301179">
        <w:rPr>
          <w:rFonts w:cs="Times New Roman"/>
          <w:color w:val="auto"/>
          <w:sz w:val="24"/>
          <w:szCs w:val="24"/>
        </w:rPr>
        <w:t xml:space="preserve">: Hampton Fancher e David Peoples. Música: Vangelis. Los Angeles: Warner Brothers, 1991. 1 DVD (117 min), </w:t>
      </w:r>
      <w:r w:rsidRPr="00301179">
        <w:rPr>
          <w:rFonts w:cs="Times New Roman"/>
          <w:i/>
          <w:color w:val="auto"/>
          <w:sz w:val="24"/>
          <w:szCs w:val="24"/>
        </w:rPr>
        <w:t>widescreen</w:t>
      </w:r>
      <w:r w:rsidRPr="00301179">
        <w:rPr>
          <w:rFonts w:cs="Times New Roman"/>
          <w:color w:val="auto"/>
          <w:sz w:val="24"/>
          <w:szCs w:val="24"/>
        </w:rPr>
        <w:t xml:space="preserve">, color. </w:t>
      </w:r>
    </w:p>
    <w:p w14:paraId="25EE5405" w14:textId="77777777" w:rsidR="00E92570" w:rsidRPr="00301179" w:rsidRDefault="00E92570" w:rsidP="00E92570">
      <w:pPr>
        <w:pStyle w:val="Fontes"/>
        <w:spacing w:before="0" w:after="0" w:line="240" w:lineRule="auto"/>
        <w:jc w:val="left"/>
        <w:rPr>
          <w:rFonts w:cs="Times New Roman"/>
          <w:color w:val="auto"/>
          <w:sz w:val="24"/>
          <w:szCs w:val="24"/>
        </w:rPr>
      </w:pPr>
    </w:p>
    <w:p w14:paraId="4319FAE4" w14:textId="77777777" w:rsidR="00E92570" w:rsidRPr="00301179" w:rsidRDefault="00E92570" w:rsidP="00E92570">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LA NOTTE. Direção: Michelangelo Antonioni. Roteiro: Michelangelo Antonioni e Tonino Guerra. 1961. (122 min), mono, p &amp; b.</w:t>
      </w:r>
    </w:p>
    <w:p w14:paraId="56BAC3B6" w14:textId="77777777" w:rsidR="00E92570" w:rsidRPr="00301179" w:rsidRDefault="00E92570" w:rsidP="00E92570">
      <w:pPr>
        <w:pStyle w:val="Fontes"/>
        <w:spacing w:before="0" w:after="0" w:line="240" w:lineRule="auto"/>
        <w:rPr>
          <w:rFonts w:cs="Times New Roman"/>
          <w:color w:val="auto"/>
          <w:sz w:val="24"/>
          <w:szCs w:val="24"/>
          <w:lang w:val="pt-BR"/>
        </w:rPr>
      </w:pPr>
    </w:p>
    <w:p w14:paraId="55F2F083" w14:textId="77777777" w:rsidR="00E92570" w:rsidRPr="00301179" w:rsidRDefault="00E92570" w:rsidP="00E92570">
      <w:pPr>
        <w:pStyle w:val="Fontes"/>
        <w:spacing w:before="0" w:after="0" w:line="240" w:lineRule="auto"/>
        <w:jc w:val="left"/>
        <w:rPr>
          <w:rFonts w:cs="Times New Roman"/>
          <w:b/>
          <w:color w:val="auto"/>
          <w:sz w:val="24"/>
          <w:szCs w:val="24"/>
          <w:lang w:val="pt-BR"/>
        </w:rPr>
      </w:pPr>
      <w:r w:rsidRPr="00301179">
        <w:rPr>
          <w:rFonts w:cs="Times New Roman"/>
          <w:b/>
          <w:color w:val="auto"/>
          <w:sz w:val="24"/>
          <w:szCs w:val="24"/>
          <w:lang w:val="pt-BR"/>
        </w:rPr>
        <w:t xml:space="preserve">Legislação </w:t>
      </w:r>
    </w:p>
    <w:p w14:paraId="6401B1CC" w14:textId="77777777" w:rsidR="00E92570" w:rsidRPr="00301179" w:rsidRDefault="00E92570" w:rsidP="00E92570">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JURISDIÇÃO (ou cabeçalho da entidade). Epígrafe, ementa transcrita conforme publicada. </w:t>
      </w:r>
      <w:r w:rsidRPr="00301179">
        <w:rPr>
          <w:rFonts w:cs="Times New Roman"/>
          <w:b/>
          <w:color w:val="auto"/>
          <w:sz w:val="24"/>
          <w:szCs w:val="24"/>
          <w:lang w:val="pt-BR"/>
        </w:rPr>
        <w:t>Título</w:t>
      </w:r>
      <w:r w:rsidRPr="00301179">
        <w:rPr>
          <w:rFonts w:cs="Times New Roman"/>
          <w:color w:val="auto"/>
          <w:sz w:val="24"/>
          <w:szCs w:val="24"/>
          <w:lang w:val="pt-BR"/>
        </w:rPr>
        <w:t xml:space="preserve">. Cidade, ano (e/ou edição, volume, número), p. 0-0 (se houver), data de publicação. </w:t>
      </w:r>
    </w:p>
    <w:p w14:paraId="300EC1A4" w14:textId="77777777" w:rsidR="00E92570" w:rsidRPr="00301179" w:rsidRDefault="00E92570" w:rsidP="00E92570">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BRASIL. Lei n. 10.406, de 10 de janeiro de 2002. Institui o Código Civil. </w:t>
      </w:r>
      <w:r w:rsidRPr="00301179">
        <w:rPr>
          <w:rFonts w:cs="Times New Roman"/>
          <w:b/>
          <w:color w:val="auto"/>
          <w:sz w:val="24"/>
          <w:szCs w:val="24"/>
          <w:lang w:val="pt-BR"/>
        </w:rPr>
        <w:t>Diário Oficial da União</w:t>
      </w:r>
      <w:r w:rsidRPr="00301179">
        <w:rPr>
          <w:rFonts w:cs="Times New Roman"/>
          <w:color w:val="auto"/>
          <w:sz w:val="24"/>
          <w:szCs w:val="24"/>
          <w:lang w:val="pt-BR"/>
        </w:rPr>
        <w:t>: seção 1, Brasília, ano 139, n. 8, p. 1-74, 11 jan. 2002.</w:t>
      </w:r>
    </w:p>
    <w:p w14:paraId="412784F3" w14:textId="77777777" w:rsidR="00E92570" w:rsidRPr="00301179" w:rsidRDefault="00E92570" w:rsidP="00E92570">
      <w:pPr>
        <w:pStyle w:val="Fontes"/>
        <w:spacing w:before="0" w:after="0" w:line="240" w:lineRule="auto"/>
        <w:jc w:val="left"/>
        <w:rPr>
          <w:rFonts w:cs="Times New Roman"/>
          <w:color w:val="auto"/>
          <w:sz w:val="24"/>
          <w:szCs w:val="24"/>
          <w:lang w:val="pt-BR"/>
        </w:rPr>
      </w:pPr>
    </w:p>
    <w:p w14:paraId="242425FC" w14:textId="77777777" w:rsidR="00E92570" w:rsidRPr="00301179" w:rsidRDefault="00E92570" w:rsidP="00E92570">
      <w:pPr>
        <w:pStyle w:val="Fontes"/>
        <w:spacing w:before="0" w:after="0" w:line="240" w:lineRule="auto"/>
        <w:jc w:val="left"/>
        <w:rPr>
          <w:rFonts w:cs="Times New Roman"/>
          <w:color w:val="auto"/>
          <w:lang w:val="pt-BR"/>
        </w:rPr>
      </w:pPr>
      <w:r w:rsidRPr="00301179">
        <w:rPr>
          <w:rFonts w:cs="Times New Roman"/>
          <w:color w:val="auto"/>
          <w:sz w:val="24"/>
          <w:szCs w:val="24"/>
          <w:lang w:val="pt-BR"/>
        </w:rPr>
        <w:t xml:space="preserve">BRASIL. Superior Tribunal de Justiça. Súmula n. 333. Cabe mandado de segurança contra ato praticado em licitação promovida por sociedade de economia mista ou empresa pública. </w:t>
      </w:r>
      <w:r w:rsidRPr="00301179">
        <w:rPr>
          <w:rFonts w:cs="Times New Roman"/>
          <w:b/>
          <w:color w:val="auto"/>
          <w:sz w:val="24"/>
          <w:szCs w:val="24"/>
          <w:lang w:val="pt-BR"/>
        </w:rPr>
        <w:t>Diário da Justiça</w:t>
      </w:r>
      <w:r w:rsidRPr="00301179">
        <w:rPr>
          <w:rFonts w:cs="Times New Roman"/>
          <w:color w:val="auto"/>
          <w:sz w:val="24"/>
          <w:szCs w:val="24"/>
          <w:lang w:val="pt-BR"/>
        </w:rPr>
        <w:t>:</w:t>
      </w:r>
      <w:r w:rsidRPr="00301179">
        <w:rPr>
          <w:rFonts w:cs="Times New Roman"/>
          <w:b/>
          <w:color w:val="auto"/>
          <w:sz w:val="24"/>
          <w:szCs w:val="24"/>
          <w:lang w:val="pt-BR"/>
        </w:rPr>
        <w:t xml:space="preserve"> </w:t>
      </w:r>
      <w:r w:rsidRPr="00301179">
        <w:rPr>
          <w:rFonts w:cs="Times New Roman"/>
          <w:color w:val="auto"/>
          <w:sz w:val="24"/>
          <w:szCs w:val="24"/>
          <w:lang w:val="pt-BR"/>
        </w:rPr>
        <w:t xml:space="preserve">seção 1, Brasília, ano 82, n. 32, p. 246, 14 fev. 2007. </w:t>
      </w:r>
    </w:p>
    <w:p w14:paraId="19D207DF" w14:textId="77777777" w:rsidR="00E92570" w:rsidRPr="00301179" w:rsidRDefault="00E92570" w:rsidP="00E92570">
      <w:pPr>
        <w:spacing w:line="240" w:lineRule="auto"/>
        <w:jc w:val="both"/>
        <w:rPr>
          <w:rFonts w:ascii="Times New Roman" w:hAnsi="Times New Roman" w:cs="Times New Roman"/>
          <w:sz w:val="20"/>
          <w:szCs w:val="20"/>
        </w:rPr>
      </w:pPr>
    </w:p>
    <w:p w14:paraId="5AEEDD0F" w14:textId="77777777" w:rsidR="00216836" w:rsidRDefault="00216836" w:rsidP="00E92570"/>
    <w:sectPr w:rsidR="00216836" w:rsidSect="00E92570">
      <w:type w:val="continuous"/>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258F9" w14:textId="77777777" w:rsidR="00E56B09" w:rsidRDefault="00E56B09" w:rsidP="004F15AA">
      <w:pPr>
        <w:spacing w:line="240" w:lineRule="auto"/>
      </w:pPr>
      <w:r>
        <w:separator/>
      </w:r>
    </w:p>
  </w:endnote>
  <w:endnote w:type="continuationSeparator" w:id="0">
    <w:p w14:paraId="535A300A" w14:textId="77777777" w:rsidR="00E56B09" w:rsidRDefault="00E56B09" w:rsidP="004F15AA">
      <w:pPr>
        <w:spacing w:line="240" w:lineRule="auto"/>
      </w:pPr>
      <w:r>
        <w:continuationSeparator/>
      </w:r>
    </w:p>
  </w:endnote>
  <w:endnote w:id="1">
    <w:p w14:paraId="1148767A" w14:textId="77777777" w:rsidR="004F15AA" w:rsidRPr="0090401A" w:rsidRDefault="004F15AA" w:rsidP="004F15AA">
      <w:pPr>
        <w:pStyle w:val="Textodenotadefim"/>
      </w:pPr>
      <w:r>
        <w:rPr>
          <w:rStyle w:val="Refdenotadefim"/>
        </w:rPr>
        <w:endnoteRef/>
      </w:r>
      <w:r>
        <w:t xml:space="preserve"> Biografia Autor(a) 1</w:t>
      </w:r>
    </w:p>
  </w:endnote>
  <w:endnote w:id="2">
    <w:p w14:paraId="23F5EDE1" w14:textId="77777777" w:rsidR="004F15AA" w:rsidRPr="0090401A" w:rsidRDefault="004F15AA" w:rsidP="004F15AA">
      <w:pPr>
        <w:pStyle w:val="Textodenotadefim"/>
      </w:pPr>
      <w:r>
        <w:rPr>
          <w:rStyle w:val="Refdenotadefim"/>
        </w:rPr>
        <w:endnoteRef/>
      </w:r>
      <w:r>
        <w:t xml:space="preserve"> Biografia Autor(a) 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C명조">
    <w:charset w:val="4F"/>
    <w:family w:val="auto"/>
    <w:pitch w:val="variable"/>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1694D" w14:textId="77777777" w:rsidR="00CA1F2F" w:rsidRDefault="00CA1F2F" w:rsidP="00CA1F2F">
    <w:pPr>
      <w:tabs>
        <w:tab w:val="right" w:pos="10466"/>
      </w:tabs>
      <w:adjustRightInd w:val="0"/>
      <w:snapToGrid w:val="0"/>
      <w:spacing w:line="240" w:lineRule="auto"/>
      <w:rPr>
        <w:rFonts w:ascii="Times New Roman" w:hAnsi="Times New Roman" w:cs="Times New Roman"/>
        <w:iCs/>
        <w:sz w:val="16"/>
        <w:szCs w:val="16"/>
      </w:rPr>
    </w:pPr>
    <w:r>
      <w:rPr>
        <w:rFonts w:ascii="Times New Roman" w:hAnsi="Times New Roman" w:cs="Times New Roman"/>
        <w:b/>
        <w:bCs/>
        <w:sz w:val="16"/>
        <w:szCs w:val="16"/>
      </w:rPr>
      <w:t>Comunicação &amp; Inovação</w:t>
    </w:r>
    <w:r w:rsidRPr="007636DE">
      <w:rPr>
        <w:rFonts w:ascii="Times New Roman" w:hAnsi="Times New Roman" w:cs="Times New Roman"/>
        <w:sz w:val="16"/>
        <w:szCs w:val="16"/>
      </w:rPr>
      <w:t xml:space="preserve"> |</w:t>
    </w:r>
    <w:r>
      <w:rPr>
        <w:rFonts w:ascii="Times New Roman" w:hAnsi="Times New Roman" w:cs="Times New Roman"/>
        <w:sz w:val="16"/>
        <w:szCs w:val="16"/>
      </w:rPr>
      <w:t xml:space="preserve"> </w:t>
    </w:r>
    <w:r w:rsidRPr="007636DE">
      <w:rPr>
        <w:rFonts w:ascii="Times New Roman" w:hAnsi="Times New Roman" w:cs="Times New Roman"/>
        <w:sz w:val="16"/>
        <w:szCs w:val="16"/>
      </w:rPr>
      <w:t>v.</w:t>
    </w:r>
    <w:r>
      <w:rPr>
        <w:rFonts w:ascii="Times New Roman" w:hAnsi="Times New Roman" w:cs="Times New Roman"/>
        <w:sz w:val="16"/>
        <w:szCs w:val="16"/>
      </w:rPr>
      <w:t xml:space="preserve"> XX</w:t>
    </w:r>
    <w:r w:rsidRPr="007636DE">
      <w:rPr>
        <w:rFonts w:ascii="Times New Roman" w:hAnsi="Times New Roman" w:cs="Times New Roman"/>
        <w:sz w:val="16"/>
        <w:szCs w:val="16"/>
      </w:rPr>
      <w:t xml:space="preserve"> |</w:t>
    </w:r>
    <w:r>
      <w:rPr>
        <w:rFonts w:ascii="Times New Roman" w:hAnsi="Times New Roman" w:cs="Times New Roman"/>
        <w:sz w:val="16"/>
        <w:szCs w:val="16"/>
      </w:rPr>
      <w:t xml:space="preserve"> </w:t>
    </w:r>
    <w:r w:rsidRPr="007636DE">
      <w:rPr>
        <w:rFonts w:ascii="Times New Roman" w:hAnsi="Times New Roman" w:cs="Times New Roman"/>
        <w:sz w:val="16"/>
        <w:szCs w:val="16"/>
      </w:rPr>
      <w:t>e2023</w:t>
    </w:r>
    <w:r>
      <w:rPr>
        <w:rFonts w:ascii="Times New Roman" w:hAnsi="Times New Roman" w:cs="Times New Roman"/>
        <w:sz w:val="16"/>
        <w:szCs w:val="16"/>
      </w:rPr>
      <w:t>XXXX</w:t>
    </w:r>
    <w:r w:rsidRPr="007636DE">
      <w:rPr>
        <w:rFonts w:ascii="Times New Roman" w:hAnsi="Times New Roman" w:cs="Times New Roman"/>
        <w:sz w:val="16"/>
        <w:szCs w:val="16"/>
      </w:rPr>
      <w:t xml:space="preserve"> | jan.-de</w:t>
    </w:r>
    <w:r>
      <w:rPr>
        <w:rFonts w:ascii="Times New Roman" w:hAnsi="Times New Roman" w:cs="Times New Roman"/>
        <w:sz w:val="16"/>
        <w:szCs w:val="16"/>
      </w:rPr>
      <w:t>c</w:t>
    </w:r>
    <w:r w:rsidRPr="007636DE">
      <w:rPr>
        <w:rFonts w:ascii="Times New Roman" w:hAnsi="Times New Roman" w:cs="Times New Roman"/>
        <w:sz w:val="16"/>
        <w:szCs w:val="16"/>
      </w:rPr>
      <w:t>. |</w:t>
    </w:r>
    <w:r w:rsidRPr="007636DE">
      <w:rPr>
        <w:rFonts w:ascii="Times New Roman" w:hAnsi="Times New Roman" w:cs="Times New Roman"/>
        <w:i/>
        <w:sz w:val="16"/>
        <w:szCs w:val="16"/>
      </w:rPr>
      <w:t xml:space="preserve"> </w:t>
    </w:r>
    <w:r w:rsidRPr="007636DE">
      <w:rPr>
        <w:rFonts w:ascii="Times New Roman" w:hAnsi="Times New Roman" w:cs="Times New Roman"/>
        <w:b/>
        <w:iCs/>
        <w:sz w:val="16"/>
        <w:szCs w:val="16"/>
      </w:rPr>
      <w:t>2023</w:t>
    </w:r>
    <w:r>
      <w:rPr>
        <w:rFonts w:ascii="Times New Roman" w:hAnsi="Times New Roman" w:cs="Times New Roman"/>
        <w:iCs/>
        <w:sz w:val="16"/>
        <w:szCs w:val="16"/>
      </w:rPr>
      <w:t xml:space="preserve"> | </w:t>
    </w:r>
    <w:r w:rsidRPr="007E58D7">
      <w:rPr>
        <w:rFonts w:ascii="Times New Roman" w:hAnsi="Times New Roman" w:cs="Times New Roman"/>
        <w:sz w:val="16"/>
        <w:szCs w:val="16"/>
      </w:rPr>
      <w:t>ISSN 2178-014</w:t>
    </w:r>
    <w:r>
      <w:rPr>
        <w:rFonts w:ascii="Times New Roman" w:hAnsi="Times New Roman" w:cs="Times New Roman"/>
        <w:sz w:val="16"/>
        <w:szCs w:val="16"/>
      </w:rPr>
      <w:t xml:space="preserve">5. </w:t>
    </w:r>
    <w:r w:rsidRPr="007636DE">
      <w:rPr>
        <w:rFonts w:ascii="Times New Roman" w:hAnsi="Times New Roman" w:cs="Times New Roman"/>
        <w:iCs/>
        <w:sz w:val="16"/>
        <w:szCs w:val="16"/>
      </w:rPr>
      <w:t>https//doi.org/10.13037/</w:t>
    </w:r>
    <w:r>
      <w:rPr>
        <w:rFonts w:ascii="Times New Roman" w:hAnsi="Times New Roman" w:cs="Times New Roman"/>
        <w:iCs/>
        <w:sz w:val="16"/>
        <w:szCs w:val="16"/>
      </w:rPr>
      <w:t>ci</w:t>
    </w:r>
    <w:r w:rsidRPr="007636DE">
      <w:rPr>
        <w:rFonts w:ascii="Times New Roman" w:hAnsi="Times New Roman" w:cs="Times New Roman"/>
        <w:iCs/>
        <w:sz w:val="16"/>
        <w:szCs w:val="16"/>
      </w:rPr>
      <w:t>.vol</w:t>
    </w:r>
    <w:r>
      <w:rPr>
        <w:rFonts w:ascii="Times New Roman" w:hAnsi="Times New Roman" w:cs="Times New Roman"/>
        <w:iCs/>
        <w:sz w:val="16"/>
        <w:szCs w:val="16"/>
      </w:rPr>
      <w:t>24</w:t>
    </w:r>
    <w:r w:rsidRPr="007636DE">
      <w:rPr>
        <w:rFonts w:ascii="Times New Roman" w:hAnsi="Times New Roman" w:cs="Times New Roman"/>
        <w:iCs/>
        <w:sz w:val="16"/>
        <w:szCs w:val="16"/>
      </w:rPr>
      <w:t>.e2023</w:t>
    </w:r>
    <w:r>
      <w:rPr>
        <w:rFonts w:ascii="Times New Roman" w:hAnsi="Times New Roman" w:cs="Times New Roman"/>
        <w:iCs/>
        <w:sz w:val="16"/>
        <w:szCs w:val="16"/>
      </w:rPr>
      <w:t>XXX</w:t>
    </w:r>
  </w:p>
  <w:p w14:paraId="49318776" w14:textId="77777777" w:rsidR="00CA1F2F" w:rsidRPr="00EE652B" w:rsidRDefault="00CA1F2F" w:rsidP="00CA1F2F">
    <w:pPr>
      <w:tabs>
        <w:tab w:val="right" w:pos="10466"/>
      </w:tabs>
      <w:adjustRightInd w:val="0"/>
      <w:snapToGrid w:val="0"/>
      <w:spacing w:line="240" w:lineRule="auto"/>
      <w:rPr>
        <w:rFonts w:ascii="Times New Roman" w:hAnsi="Times New Roman" w:cs="Times New Roman"/>
        <w:iCs/>
        <w:sz w:val="8"/>
        <w:szCs w:val="8"/>
      </w:rPr>
    </w:pPr>
  </w:p>
  <w:tbl>
    <w:tblPr>
      <w:tblW w:w="9356" w:type="dxa"/>
      <w:tblInd w:w="-147" w:type="dxa"/>
      <w:tblLayout w:type="fixed"/>
      <w:tblLook w:val="04A0" w:firstRow="1" w:lastRow="0" w:firstColumn="1" w:lastColumn="0" w:noHBand="0" w:noVBand="1"/>
    </w:tblPr>
    <w:tblGrid>
      <w:gridCol w:w="1418"/>
      <w:gridCol w:w="7371"/>
      <w:gridCol w:w="567"/>
    </w:tblGrid>
    <w:tr w:rsidR="00CA1F2F" w14:paraId="5A818BDE" w14:textId="77777777" w:rsidTr="00B134A3">
      <w:tc>
        <w:tcPr>
          <w:tcW w:w="1418" w:type="dxa"/>
          <w:shd w:val="clear" w:color="auto" w:fill="auto"/>
          <w:vAlign w:val="center"/>
        </w:tcPr>
        <w:p w14:paraId="0C26A791" w14:textId="77777777" w:rsidR="00CA1F2F" w:rsidRPr="00F1647F" w:rsidRDefault="00CA1F2F" w:rsidP="00CA1F2F">
          <w:pPr>
            <w:tabs>
              <w:tab w:val="right" w:pos="10466"/>
            </w:tabs>
            <w:adjustRightInd w:val="0"/>
            <w:snapToGrid w:val="0"/>
            <w:spacing w:line="240" w:lineRule="auto"/>
            <w:jc w:val="center"/>
            <w:rPr>
              <w:rFonts w:ascii="Times New Roman" w:hAnsi="Times New Roman" w:cs="Times New Roman"/>
              <w:iCs/>
              <w:sz w:val="16"/>
              <w:szCs w:val="16"/>
            </w:rPr>
          </w:pPr>
          <w:r w:rsidRPr="00F1647F">
            <w:rPr>
              <w:rFonts w:ascii="Times New Roman" w:eastAsia="DengXian" w:hAnsi="Times New Roman" w:cs="Times New Roman"/>
              <w:noProof/>
              <w:sz w:val="14"/>
              <w:szCs w:val="14"/>
            </w:rPr>
            <w:drawing>
              <wp:inline distT="0" distB="0" distL="0" distR="0" wp14:anchorId="3D6CE1C7" wp14:editId="151E6DDB">
                <wp:extent cx="815340" cy="281940"/>
                <wp:effectExtent l="0" t="0" r="3810" b="3810"/>
                <wp:docPr id="369157676" name="Imagem 36915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9431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340" cy="281940"/>
                        </a:xfrm>
                        <a:prstGeom prst="rect">
                          <a:avLst/>
                        </a:prstGeom>
                        <a:noFill/>
                        <a:ln>
                          <a:noFill/>
                        </a:ln>
                      </pic:spPr>
                    </pic:pic>
                  </a:graphicData>
                </a:graphic>
              </wp:inline>
            </w:drawing>
          </w:r>
        </w:p>
      </w:tc>
      <w:tc>
        <w:tcPr>
          <w:tcW w:w="7371" w:type="dxa"/>
          <w:shd w:val="clear" w:color="auto" w:fill="auto"/>
          <w:vAlign w:val="center"/>
        </w:tcPr>
        <w:p w14:paraId="41F71628" w14:textId="77777777" w:rsidR="00CA1F2F" w:rsidRPr="00F1647F" w:rsidRDefault="00CA1F2F" w:rsidP="00CA1F2F">
          <w:pPr>
            <w:spacing w:after="60" w:line="200" w:lineRule="exact"/>
            <w:rPr>
              <w:rFonts w:ascii="Times New Roman" w:hAnsi="Times New Roman" w:cs="Times New Roman"/>
              <w:sz w:val="14"/>
              <w:szCs w:val="14"/>
              <w:lang w:val="en-US"/>
            </w:rPr>
          </w:pPr>
          <w:r w:rsidRPr="00F1647F">
            <w:rPr>
              <w:rFonts w:ascii="Times New Roman" w:hAnsi="Times New Roman" w:cs="Times New Roman"/>
              <w:b/>
              <w:sz w:val="14"/>
              <w:szCs w:val="14"/>
              <w:lang w:val="en-US"/>
            </w:rPr>
            <w:t>Copyright:</w:t>
          </w:r>
          <w:r w:rsidRPr="00F1647F">
            <w:rPr>
              <w:rFonts w:ascii="Times New Roman" w:hAnsi="Times New Roman" w:cs="Times New Roman"/>
              <w:sz w:val="14"/>
              <w:szCs w:val="14"/>
              <w:lang w:val="en-US"/>
            </w:rPr>
            <w:t xml:space="preserve"> © 2023, the authors. Licensed under the terms and conditions of the Creative Commons Attribution-</w:t>
          </w:r>
          <w:proofErr w:type="spellStart"/>
          <w:r w:rsidRPr="00F1647F">
            <w:rPr>
              <w:rFonts w:ascii="Times New Roman" w:hAnsi="Times New Roman" w:cs="Times New Roman"/>
              <w:sz w:val="14"/>
              <w:szCs w:val="14"/>
              <w:lang w:val="en-US"/>
            </w:rPr>
            <w:t>NonCommercial</w:t>
          </w:r>
          <w:proofErr w:type="spellEnd"/>
          <w:r w:rsidRPr="00F1647F">
            <w:rPr>
              <w:rFonts w:ascii="Times New Roman" w:hAnsi="Times New Roman" w:cs="Times New Roman"/>
              <w:sz w:val="14"/>
              <w:szCs w:val="14"/>
              <w:lang w:val="en-US"/>
            </w:rPr>
            <w:t>-</w:t>
          </w:r>
          <w:proofErr w:type="spellStart"/>
          <w:r w:rsidRPr="00F1647F">
            <w:rPr>
              <w:rFonts w:ascii="Times New Roman" w:hAnsi="Times New Roman" w:cs="Times New Roman"/>
              <w:sz w:val="14"/>
              <w:szCs w:val="14"/>
              <w:lang w:val="en-US"/>
            </w:rPr>
            <w:t>NoDerivatives</w:t>
          </w:r>
          <w:proofErr w:type="spellEnd"/>
          <w:r w:rsidRPr="00F1647F">
            <w:rPr>
              <w:rFonts w:ascii="Times New Roman" w:hAnsi="Times New Roman" w:cs="Times New Roman"/>
              <w:sz w:val="14"/>
              <w:szCs w:val="14"/>
              <w:lang w:val="en-US"/>
            </w:rPr>
            <w:t xml:space="preserve"> License 4.0 (CC BY-NC-ND 4.0) (</w:t>
          </w:r>
          <w:r w:rsidRPr="00740E86">
            <w:rPr>
              <w:rFonts w:ascii="Times New Roman" w:hAnsi="Times New Roman" w:cs="Times New Roman"/>
              <w:sz w:val="14"/>
              <w:szCs w:val="14"/>
              <w:lang w:val="en-US"/>
            </w:rPr>
            <w:t>https://creativecommons.org/licenses/by-nc-nd/4.0/</w:t>
          </w:r>
          <w:r w:rsidRPr="00F1647F">
            <w:rPr>
              <w:rFonts w:ascii="Times New Roman" w:hAnsi="Times New Roman" w:cs="Times New Roman"/>
              <w:sz w:val="14"/>
              <w:szCs w:val="14"/>
              <w:lang w:val="en-US"/>
            </w:rPr>
            <w:t>).</w:t>
          </w:r>
        </w:p>
      </w:tc>
      <w:tc>
        <w:tcPr>
          <w:tcW w:w="567" w:type="dxa"/>
          <w:shd w:val="clear" w:color="auto" w:fill="auto"/>
          <w:vAlign w:val="bottom"/>
        </w:tcPr>
        <w:p w14:paraId="3F19C403" w14:textId="77777777" w:rsidR="00CA1F2F" w:rsidRPr="00F1647F" w:rsidRDefault="00CA1F2F" w:rsidP="00CA1F2F">
          <w:pPr>
            <w:spacing w:after="60" w:line="200" w:lineRule="exact"/>
            <w:jc w:val="center"/>
            <w:rPr>
              <w:rFonts w:ascii="Times New Roman" w:hAnsi="Times New Roman" w:cs="Times New Roman"/>
              <w:sz w:val="14"/>
              <w:szCs w:val="14"/>
            </w:rPr>
          </w:pPr>
          <w:r w:rsidRPr="00F1647F">
            <w:rPr>
              <w:rFonts w:ascii="Times New Roman" w:hAnsi="Times New Roman" w:cs="Times New Roman"/>
              <w:sz w:val="16"/>
              <w:szCs w:val="16"/>
            </w:rPr>
            <w:t xml:space="preserve">p. </w:t>
          </w:r>
          <w:r w:rsidRPr="00F1647F">
            <w:rPr>
              <w:rFonts w:ascii="Times New Roman" w:hAnsi="Times New Roman" w:cs="Times New Roman"/>
              <w:sz w:val="16"/>
              <w:szCs w:val="16"/>
            </w:rPr>
            <w:fldChar w:fldCharType="begin"/>
          </w:r>
          <w:r w:rsidRPr="00F1647F">
            <w:rPr>
              <w:rFonts w:ascii="Times New Roman" w:hAnsi="Times New Roman" w:cs="Times New Roman"/>
              <w:sz w:val="16"/>
              <w:szCs w:val="16"/>
            </w:rPr>
            <w:instrText xml:space="preserve"> PAGE   \* MERGEFORMAT </w:instrText>
          </w:r>
          <w:r w:rsidRPr="00F1647F">
            <w:rPr>
              <w:rFonts w:ascii="Times New Roman" w:hAnsi="Times New Roman" w:cs="Times New Roman"/>
              <w:sz w:val="16"/>
              <w:szCs w:val="16"/>
            </w:rPr>
            <w:fldChar w:fldCharType="separate"/>
          </w:r>
          <w:r>
            <w:rPr>
              <w:rFonts w:ascii="Times New Roman" w:hAnsi="Times New Roman" w:cs="Times New Roman"/>
              <w:sz w:val="16"/>
              <w:szCs w:val="16"/>
            </w:rPr>
            <w:t>1</w:t>
          </w:r>
          <w:r w:rsidRPr="00F1647F">
            <w:rPr>
              <w:rFonts w:ascii="Times New Roman" w:hAnsi="Times New Roman" w:cs="Times New Roman"/>
              <w:sz w:val="16"/>
              <w:szCs w:val="16"/>
            </w:rPr>
            <w:fldChar w:fldCharType="end"/>
          </w:r>
        </w:p>
      </w:tc>
    </w:tr>
  </w:tbl>
  <w:p w14:paraId="023972B7" w14:textId="4E84CEE1" w:rsidR="004F15AA" w:rsidRPr="00CA1F2F" w:rsidRDefault="004F15AA" w:rsidP="00CA1F2F">
    <w:pPr>
      <w:pStyle w:val="Rodap"/>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0C36E" w14:textId="40AB767E" w:rsidR="000E1A9E" w:rsidRDefault="000E1A9E" w:rsidP="000E1A9E">
    <w:pPr>
      <w:tabs>
        <w:tab w:val="right" w:pos="10466"/>
      </w:tabs>
      <w:adjustRightInd w:val="0"/>
      <w:snapToGrid w:val="0"/>
      <w:spacing w:line="240" w:lineRule="auto"/>
      <w:rPr>
        <w:rFonts w:ascii="Times New Roman" w:hAnsi="Times New Roman" w:cs="Times New Roman"/>
        <w:iCs/>
        <w:sz w:val="16"/>
        <w:szCs w:val="16"/>
      </w:rPr>
    </w:pPr>
    <w:r>
      <w:rPr>
        <w:rFonts w:ascii="Times New Roman" w:hAnsi="Times New Roman" w:cs="Times New Roman"/>
        <w:b/>
        <w:bCs/>
        <w:sz w:val="16"/>
        <w:szCs w:val="16"/>
      </w:rPr>
      <w:t>Comunicação &amp; Inovação</w:t>
    </w:r>
    <w:r w:rsidRPr="007636DE">
      <w:rPr>
        <w:rFonts w:ascii="Times New Roman" w:hAnsi="Times New Roman" w:cs="Times New Roman"/>
        <w:sz w:val="16"/>
        <w:szCs w:val="16"/>
      </w:rPr>
      <w:t xml:space="preserve"> |</w:t>
    </w:r>
    <w:r>
      <w:rPr>
        <w:rFonts w:ascii="Times New Roman" w:hAnsi="Times New Roman" w:cs="Times New Roman"/>
        <w:sz w:val="16"/>
        <w:szCs w:val="16"/>
      </w:rPr>
      <w:t xml:space="preserve"> </w:t>
    </w:r>
    <w:r w:rsidRPr="007636DE">
      <w:rPr>
        <w:rFonts w:ascii="Times New Roman" w:hAnsi="Times New Roman" w:cs="Times New Roman"/>
        <w:sz w:val="16"/>
        <w:szCs w:val="16"/>
      </w:rPr>
      <w:t>v.</w:t>
    </w:r>
    <w:r>
      <w:rPr>
        <w:rFonts w:ascii="Times New Roman" w:hAnsi="Times New Roman" w:cs="Times New Roman"/>
        <w:sz w:val="16"/>
        <w:szCs w:val="16"/>
      </w:rPr>
      <w:t xml:space="preserve"> </w:t>
    </w:r>
    <w:r w:rsidR="00F57A87">
      <w:rPr>
        <w:rFonts w:ascii="Times New Roman" w:hAnsi="Times New Roman" w:cs="Times New Roman"/>
        <w:sz w:val="16"/>
        <w:szCs w:val="16"/>
      </w:rPr>
      <w:t>XX</w:t>
    </w:r>
    <w:r w:rsidRPr="007636DE">
      <w:rPr>
        <w:rFonts w:ascii="Times New Roman" w:hAnsi="Times New Roman" w:cs="Times New Roman"/>
        <w:sz w:val="16"/>
        <w:szCs w:val="16"/>
      </w:rPr>
      <w:t xml:space="preserve"> |</w:t>
    </w:r>
    <w:r>
      <w:rPr>
        <w:rFonts w:ascii="Times New Roman" w:hAnsi="Times New Roman" w:cs="Times New Roman"/>
        <w:sz w:val="16"/>
        <w:szCs w:val="16"/>
      </w:rPr>
      <w:t xml:space="preserve"> </w:t>
    </w:r>
    <w:r w:rsidRPr="007636DE">
      <w:rPr>
        <w:rFonts w:ascii="Times New Roman" w:hAnsi="Times New Roman" w:cs="Times New Roman"/>
        <w:sz w:val="16"/>
        <w:szCs w:val="16"/>
      </w:rPr>
      <w:t>e2023</w:t>
    </w:r>
    <w:r w:rsidR="00F57A87">
      <w:rPr>
        <w:rFonts w:ascii="Times New Roman" w:hAnsi="Times New Roman" w:cs="Times New Roman"/>
        <w:sz w:val="16"/>
        <w:szCs w:val="16"/>
      </w:rPr>
      <w:t>XXXX</w:t>
    </w:r>
    <w:r w:rsidRPr="007636DE">
      <w:rPr>
        <w:rFonts w:ascii="Times New Roman" w:hAnsi="Times New Roman" w:cs="Times New Roman"/>
        <w:sz w:val="16"/>
        <w:szCs w:val="16"/>
      </w:rPr>
      <w:t xml:space="preserve"> | jan.-de</w:t>
    </w:r>
    <w:r>
      <w:rPr>
        <w:rFonts w:ascii="Times New Roman" w:hAnsi="Times New Roman" w:cs="Times New Roman"/>
        <w:sz w:val="16"/>
        <w:szCs w:val="16"/>
      </w:rPr>
      <w:t>c</w:t>
    </w:r>
    <w:r w:rsidRPr="007636DE">
      <w:rPr>
        <w:rFonts w:ascii="Times New Roman" w:hAnsi="Times New Roman" w:cs="Times New Roman"/>
        <w:sz w:val="16"/>
        <w:szCs w:val="16"/>
      </w:rPr>
      <w:t>. |</w:t>
    </w:r>
    <w:r w:rsidRPr="007636DE">
      <w:rPr>
        <w:rFonts w:ascii="Times New Roman" w:hAnsi="Times New Roman" w:cs="Times New Roman"/>
        <w:i/>
        <w:sz w:val="16"/>
        <w:szCs w:val="16"/>
      </w:rPr>
      <w:t xml:space="preserve"> </w:t>
    </w:r>
    <w:r w:rsidRPr="007636DE">
      <w:rPr>
        <w:rFonts w:ascii="Times New Roman" w:hAnsi="Times New Roman" w:cs="Times New Roman"/>
        <w:b/>
        <w:iCs/>
        <w:sz w:val="16"/>
        <w:szCs w:val="16"/>
      </w:rPr>
      <w:t>2023</w:t>
    </w:r>
    <w:r>
      <w:rPr>
        <w:rFonts w:ascii="Times New Roman" w:hAnsi="Times New Roman" w:cs="Times New Roman"/>
        <w:iCs/>
        <w:sz w:val="16"/>
        <w:szCs w:val="16"/>
      </w:rPr>
      <w:t xml:space="preserve"> | </w:t>
    </w:r>
    <w:r w:rsidRPr="007E58D7">
      <w:rPr>
        <w:rFonts w:ascii="Times New Roman" w:hAnsi="Times New Roman" w:cs="Times New Roman"/>
        <w:sz w:val="16"/>
        <w:szCs w:val="16"/>
      </w:rPr>
      <w:t>ISSN 2178-014</w:t>
    </w:r>
    <w:r>
      <w:rPr>
        <w:rFonts w:ascii="Times New Roman" w:hAnsi="Times New Roman" w:cs="Times New Roman"/>
        <w:sz w:val="16"/>
        <w:szCs w:val="16"/>
      </w:rPr>
      <w:t xml:space="preserve">5. </w:t>
    </w:r>
    <w:r w:rsidRPr="007636DE">
      <w:rPr>
        <w:rFonts w:ascii="Times New Roman" w:hAnsi="Times New Roman" w:cs="Times New Roman"/>
        <w:iCs/>
        <w:sz w:val="16"/>
        <w:szCs w:val="16"/>
      </w:rPr>
      <w:t>https//doi.org/10.13037/</w:t>
    </w:r>
    <w:r>
      <w:rPr>
        <w:rFonts w:ascii="Times New Roman" w:hAnsi="Times New Roman" w:cs="Times New Roman"/>
        <w:iCs/>
        <w:sz w:val="16"/>
        <w:szCs w:val="16"/>
      </w:rPr>
      <w:t>ci</w:t>
    </w:r>
    <w:r w:rsidRPr="007636DE">
      <w:rPr>
        <w:rFonts w:ascii="Times New Roman" w:hAnsi="Times New Roman" w:cs="Times New Roman"/>
        <w:iCs/>
        <w:sz w:val="16"/>
        <w:szCs w:val="16"/>
      </w:rPr>
      <w:t>.vol</w:t>
    </w:r>
    <w:r>
      <w:rPr>
        <w:rFonts w:ascii="Times New Roman" w:hAnsi="Times New Roman" w:cs="Times New Roman"/>
        <w:iCs/>
        <w:sz w:val="16"/>
        <w:szCs w:val="16"/>
      </w:rPr>
      <w:t>24</w:t>
    </w:r>
    <w:r w:rsidRPr="007636DE">
      <w:rPr>
        <w:rFonts w:ascii="Times New Roman" w:hAnsi="Times New Roman" w:cs="Times New Roman"/>
        <w:iCs/>
        <w:sz w:val="16"/>
        <w:szCs w:val="16"/>
      </w:rPr>
      <w:t>.e2023</w:t>
    </w:r>
    <w:r w:rsidR="00F57A87">
      <w:rPr>
        <w:rFonts w:ascii="Times New Roman" w:hAnsi="Times New Roman" w:cs="Times New Roman"/>
        <w:iCs/>
        <w:sz w:val="16"/>
        <w:szCs w:val="16"/>
      </w:rPr>
      <w:t>XXX</w:t>
    </w:r>
  </w:p>
  <w:p w14:paraId="62C634E4" w14:textId="77777777" w:rsidR="000E1A9E" w:rsidRPr="00EE652B" w:rsidRDefault="000E1A9E" w:rsidP="000E1A9E">
    <w:pPr>
      <w:tabs>
        <w:tab w:val="right" w:pos="10466"/>
      </w:tabs>
      <w:adjustRightInd w:val="0"/>
      <w:snapToGrid w:val="0"/>
      <w:spacing w:line="240" w:lineRule="auto"/>
      <w:rPr>
        <w:rFonts w:ascii="Times New Roman" w:hAnsi="Times New Roman" w:cs="Times New Roman"/>
        <w:iCs/>
        <w:sz w:val="8"/>
        <w:szCs w:val="8"/>
      </w:rPr>
    </w:pPr>
  </w:p>
  <w:tbl>
    <w:tblPr>
      <w:tblW w:w="9356" w:type="dxa"/>
      <w:tblInd w:w="-147" w:type="dxa"/>
      <w:tblLayout w:type="fixed"/>
      <w:tblLook w:val="04A0" w:firstRow="1" w:lastRow="0" w:firstColumn="1" w:lastColumn="0" w:noHBand="0" w:noVBand="1"/>
    </w:tblPr>
    <w:tblGrid>
      <w:gridCol w:w="1418"/>
      <w:gridCol w:w="7371"/>
      <w:gridCol w:w="567"/>
    </w:tblGrid>
    <w:tr w:rsidR="000E1A9E" w14:paraId="042038EB" w14:textId="77777777" w:rsidTr="00B134A3">
      <w:tc>
        <w:tcPr>
          <w:tcW w:w="1418" w:type="dxa"/>
          <w:shd w:val="clear" w:color="auto" w:fill="auto"/>
          <w:vAlign w:val="center"/>
        </w:tcPr>
        <w:p w14:paraId="68E7F82D" w14:textId="77777777" w:rsidR="000E1A9E" w:rsidRPr="00F1647F" w:rsidRDefault="000E1A9E" w:rsidP="000E1A9E">
          <w:pPr>
            <w:tabs>
              <w:tab w:val="right" w:pos="10466"/>
            </w:tabs>
            <w:adjustRightInd w:val="0"/>
            <w:snapToGrid w:val="0"/>
            <w:spacing w:line="240" w:lineRule="auto"/>
            <w:jc w:val="center"/>
            <w:rPr>
              <w:rFonts w:ascii="Times New Roman" w:hAnsi="Times New Roman" w:cs="Times New Roman"/>
              <w:iCs/>
              <w:sz w:val="16"/>
              <w:szCs w:val="16"/>
            </w:rPr>
          </w:pPr>
          <w:r w:rsidRPr="00F1647F">
            <w:rPr>
              <w:rFonts w:ascii="Times New Roman" w:eastAsia="DengXian" w:hAnsi="Times New Roman" w:cs="Times New Roman"/>
              <w:noProof/>
              <w:sz w:val="14"/>
              <w:szCs w:val="14"/>
            </w:rPr>
            <w:drawing>
              <wp:inline distT="0" distB="0" distL="0" distR="0" wp14:anchorId="633434AF" wp14:editId="64D608F2">
                <wp:extent cx="815340" cy="281940"/>
                <wp:effectExtent l="0" t="0" r="3810" b="3810"/>
                <wp:docPr id="203939463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9431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340" cy="281940"/>
                        </a:xfrm>
                        <a:prstGeom prst="rect">
                          <a:avLst/>
                        </a:prstGeom>
                        <a:noFill/>
                        <a:ln>
                          <a:noFill/>
                        </a:ln>
                      </pic:spPr>
                    </pic:pic>
                  </a:graphicData>
                </a:graphic>
              </wp:inline>
            </w:drawing>
          </w:r>
        </w:p>
      </w:tc>
      <w:tc>
        <w:tcPr>
          <w:tcW w:w="7371" w:type="dxa"/>
          <w:shd w:val="clear" w:color="auto" w:fill="auto"/>
          <w:vAlign w:val="center"/>
        </w:tcPr>
        <w:p w14:paraId="2628BF06" w14:textId="77777777" w:rsidR="000E1A9E" w:rsidRPr="00F1647F" w:rsidRDefault="000E1A9E" w:rsidP="000E1A9E">
          <w:pPr>
            <w:spacing w:after="60" w:line="200" w:lineRule="exact"/>
            <w:rPr>
              <w:rFonts w:ascii="Times New Roman" w:hAnsi="Times New Roman" w:cs="Times New Roman"/>
              <w:sz w:val="14"/>
              <w:szCs w:val="14"/>
              <w:lang w:val="en-US"/>
            </w:rPr>
          </w:pPr>
          <w:r w:rsidRPr="00F1647F">
            <w:rPr>
              <w:rFonts w:ascii="Times New Roman" w:hAnsi="Times New Roman" w:cs="Times New Roman"/>
              <w:b/>
              <w:sz w:val="14"/>
              <w:szCs w:val="14"/>
              <w:lang w:val="en-US"/>
            </w:rPr>
            <w:t>Copyright:</w:t>
          </w:r>
          <w:r w:rsidRPr="00F1647F">
            <w:rPr>
              <w:rFonts w:ascii="Times New Roman" w:hAnsi="Times New Roman" w:cs="Times New Roman"/>
              <w:sz w:val="14"/>
              <w:szCs w:val="14"/>
              <w:lang w:val="en-US"/>
            </w:rPr>
            <w:t xml:space="preserve"> © 2023, the authors. Licensed under the terms and conditions of the Creative Commons Attribution-</w:t>
          </w:r>
          <w:proofErr w:type="spellStart"/>
          <w:r w:rsidRPr="00F1647F">
            <w:rPr>
              <w:rFonts w:ascii="Times New Roman" w:hAnsi="Times New Roman" w:cs="Times New Roman"/>
              <w:sz w:val="14"/>
              <w:szCs w:val="14"/>
              <w:lang w:val="en-US"/>
            </w:rPr>
            <w:t>NonCommercial</w:t>
          </w:r>
          <w:proofErr w:type="spellEnd"/>
          <w:r w:rsidRPr="00F1647F">
            <w:rPr>
              <w:rFonts w:ascii="Times New Roman" w:hAnsi="Times New Roman" w:cs="Times New Roman"/>
              <w:sz w:val="14"/>
              <w:szCs w:val="14"/>
              <w:lang w:val="en-US"/>
            </w:rPr>
            <w:t>-</w:t>
          </w:r>
          <w:proofErr w:type="spellStart"/>
          <w:r w:rsidRPr="00F1647F">
            <w:rPr>
              <w:rFonts w:ascii="Times New Roman" w:hAnsi="Times New Roman" w:cs="Times New Roman"/>
              <w:sz w:val="14"/>
              <w:szCs w:val="14"/>
              <w:lang w:val="en-US"/>
            </w:rPr>
            <w:t>NoDerivatives</w:t>
          </w:r>
          <w:proofErr w:type="spellEnd"/>
          <w:r w:rsidRPr="00F1647F">
            <w:rPr>
              <w:rFonts w:ascii="Times New Roman" w:hAnsi="Times New Roman" w:cs="Times New Roman"/>
              <w:sz w:val="14"/>
              <w:szCs w:val="14"/>
              <w:lang w:val="en-US"/>
            </w:rPr>
            <w:t xml:space="preserve"> License 4.0 (CC BY-NC-ND 4.0) (</w:t>
          </w:r>
          <w:r w:rsidRPr="00740E86">
            <w:rPr>
              <w:rFonts w:ascii="Times New Roman" w:hAnsi="Times New Roman" w:cs="Times New Roman"/>
              <w:sz w:val="14"/>
              <w:szCs w:val="14"/>
              <w:lang w:val="en-US"/>
            </w:rPr>
            <w:t>https://creativecommons.org/licenses/by-nc-nd/4.0/</w:t>
          </w:r>
          <w:r w:rsidRPr="00F1647F">
            <w:rPr>
              <w:rFonts w:ascii="Times New Roman" w:hAnsi="Times New Roman" w:cs="Times New Roman"/>
              <w:sz w:val="14"/>
              <w:szCs w:val="14"/>
              <w:lang w:val="en-US"/>
            </w:rPr>
            <w:t>).</w:t>
          </w:r>
        </w:p>
      </w:tc>
      <w:tc>
        <w:tcPr>
          <w:tcW w:w="567" w:type="dxa"/>
          <w:shd w:val="clear" w:color="auto" w:fill="auto"/>
          <w:vAlign w:val="bottom"/>
        </w:tcPr>
        <w:p w14:paraId="04351982" w14:textId="77777777" w:rsidR="000E1A9E" w:rsidRPr="00F1647F" w:rsidRDefault="000E1A9E" w:rsidP="000E1A9E">
          <w:pPr>
            <w:spacing w:after="60" w:line="200" w:lineRule="exact"/>
            <w:jc w:val="center"/>
            <w:rPr>
              <w:rFonts w:ascii="Times New Roman" w:hAnsi="Times New Roman" w:cs="Times New Roman"/>
              <w:sz w:val="14"/>
              <w:szCs w:val="14"/>
            </w:rPr>
          </w:pPr>
          <w:r w:rsidRPr="00F1647F">
            <w:rPr>
              <w:rFonts w:ascii="Times New Roman" w:hAnsi="Times New Roman" w:cs="Times New Roman"/>
              <w:sz w:val="16"/>
              <w:szCs w:val="16"/>
            </w:rPr>
            <w:t xml:space="preserve">p. </w:t>
          </w:r>
          <w:r w:rsidRPr="00F1647F">
            <w:rPr>
              <w:rFonts w:ascii="Times New Roman" w:hAnsi="Times New Roman" w:cs="Times New Roman"/>
              <w:sz w:val="16"/>
              <w:szCs w:val="16"/>
            </w:rPr>
            <w:fldChar w:fldCharType="begin"/>
          </w:r>
          <w:r w:rsidRPr="00F1647F">
            <w:rPr>
              <w:rFonts w:ascii="Times New Roman" w:hAnsi="Times New Roman" w:cs="Times New Roman"/>
              <w:sz w:val="16"/>
              <w:szCs w:val="16"/>
            </w:rPr>
            <w:instrText xml:space="preserve"> PAGE   \* MERGEFORMAT </w:instrText>
          </w:r>
          <w:r w:rsidRPr="00F1647F">
            <w:rPr>
              <w:rFonts w:ascii="Times New Roman" w:hAnsi="Times New Roman" w:cs="Times New Roman"/>
              <w:sz w:val="16"/>
              <w:szCs w:val="16"/>
            </w:rPr>
            <w:fldChar w:fldCharType="separate"/>
          </w:r>
          <w:r>
            <w:rPr>
              <w:rFonts w:ascii="Times New Roman" w:hAnsi="Times New Roman" w:cs="Times New Roman"/>
              <w:sz w:val="16"/>
              <w:szCs w:val="16"/>
            </w:rPr>
            <w:t>1</w:t>
          </w:r>
          <w:r w:rsidRPr="00F1647F">
            <w:rPr>
              <w:rFonts w:ascii="Times New Roman" w:hAnsi="Times New Roman" w:cs="Times New Roman"/>
              <w:sz w:val="16"/>
              <w:szCs w:val="16"/>
            </w:rPr>
            <w:fldChar w:fldCharType="end"/>
          </w:r>
        </w:p>
      </w:tc>
    </w:tr>
  </w:tbl>
  <w:p w14:paraId="11ED4BCA" w14:textId="0E4A2316" w:rsidR="004F15AA" w:rsidRPr="000E1A9E" w:rsidRDefault="004F15AA" w:rsidP="000E1A9E">
    <w:pPr>
      <w:pStyle w:val="Rodap"/>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D0CCB" w14:textId="77777777" w:rsidR="004F15AA" w:rsidRPr="001B1582" w:rsidRDefault="004F15AA" w:rsidP="00EF1012">
    <w:pPr>
      <w:pStyle w:val="Rodap"/>
      <w:ind w:right="-1"/>
      <w:jc w:val="right"/>
      <w:rPr>
        <w:color w:val="0D0D0D" w:themeColor="text1" w:themeTint="F2"/>
      </w:rPr>
    </w:pPr>
    <w:r w:rsidRPr="001B1582">
      <w:rPr>
        <w:noProof/>
        <w:color w:val="0D0D0D" w:themeColor="text1" w:themeTint="F2"/>
      </w:rPr>
      <w:drawing>
        <wp:anchor distT="0" distB="0" distL="114300" distR="114300" simplePos="0" relativeHeight="251659264" behindDoc="1" locked="0" layoutInCell="1" allowOverlap="1" wp14:anchorId="639507CA" wp14:editId="6758CE1C">
          <wp:simplePos x="0" y="0"/>
          <wp:positionH relativeFrom="column">
            <wp:posOffset>26670</wp:posOffset>
          </wp:positionH>
          <wp:positionV relativeFrom="paragraph">
            <wp:posOffset>342900</wp:posOffset>
          </wp:positionV>
          <wp:extent cx="716280" cy="246380"/>
          <wp:effectExtent l="0" t="0" r="7620" b="1270"/>
          <wp:wrapTight wrapText="bothSides">
            <wp:wrapPolygon edited="0">
              <wp:start x="0" y="0"/>
              <wp:lineTo x="0" y="20041"/>
              <wp:lineTo x="21255" y="20041"/>
              <wp:lineTo x="21255" y="0"/>
              <wp:lineTo x="0" y="0"/>
            </wp:wrapPolygon>
          </wp:wrapTight>
          <wp:docPr id="543096572" name="Imagem 543096572" descr="Desenho com traços pretos em fundo branco e letras preta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Desenho com traços pretos em fundo branco e letras pretas em fundo branc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246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1582">
      <w:rPr>
        <w:color w:val="0D0D0D" w:themeColor="text1" w:themeTint="F2"/>
      </w:rPr>
      <w:fldChar w:fldCharType="begin"/>
    </w:r>
    <w:r w:rsidRPr="001B1582">
      <w:rPr>
        <w:color w:val="0D0D0D" w:themeColor="text1" w:themeTint="F2"/>
      </w:rPr>
      <w:instrText>PAGE   \* MERGEFORMAT</w:instrText>
    </w:r>
    <w:r w:rsidRPr="001B1582">
      <w:rPr>
        <w:color w:val="0D0D0D" w:themeColor="text1" w:themeTint="F2"/>
      </w:rPr>
      <w:fldChar w:fldCharType="separate"/>
    </w:r>
    <w:r w:rsidRPr="001B1582">
      <w:rPr>
        <w:color w:val="0D0D0D" w:themeColor="text1" w:themeTint="F2"/>
      </w:rPr>
      <w:t>3</w:t>
    </w:r>
    <w:r w:rsidRPr="001B1582">
      <w:rPr>
        <w:color w:val="0D0D0D" w:themeColor="text1" w:themeTint="F2"/>
      </w:rPr>
      <w:fldChar w:fldCharType="end"/>
    </w:r>
  </w:p>
  <w:p w14:paraId="4550BA29" w14:textId="77777777" w:rsidR="004F15AA" w:rsidRPr="00EC49A5" w:rsidRDefault="004F15AA" w:rsidP="00EF1012">
    <w:pPr>
      <w:pStyle w:val="RODAP0"/>
      <w:spacing w:after="0" w:line="240" w:lineRule="auto"/>
      <w:ind w:left="1276" w:right="-1"/>
      <w:rPr>
        <w:rFonts w:ascii="Times New Roman" w:hAnsi="Times New Roman"/>
        <w:color w:val="7F7F7F"/>
      </w:rPr>
    </w:pPr>
    <w:r w:rsidRPr="00726D26">
      <w:rPr>
        <w:rFonts w:ascii="Times New Roman" w:hAnsi="Times New Roman"/>
        <w:color w:val="7F7F7F"/>
      </w:rPr>
      <w:t>Comunicação &amp; Inovação | São Caetano do Sul, SP | v.</w:t>
    </w:r>
    <w:r>
      <w:rPr>
        <w:rFonts w:ascii="Times New Roman" w:hAnsi="Times New Roman"/>
        <w:color w:val="7F7F7F"/>
      </w:rPr>
      <w:t xml:space="preserve"> </w:t>
    </w:r>
    <w:r w:rsidRPr="00726D26">
      <w:rPr>
        <w:rFonts w:ascii="Times New Roman" w:hAnsi="Times New Roman"/>
        <w:color w:val="7F7F7F"/>
      </w:rPr>
      <w:t>2</w:t>
    </w:r>
    <w:r>
      <w:rPr>
        <w:rFonts w:ascii="Times New Roman" w:hAnsi="Times New Roman"/>
        <w:color w:val="7F7F7F"/>
      </w:rPr>
      <w:t>5</w:t>
    </w:r>
    <w:r w:rsidRPr="00726D26">
      <w:rPr>
        <w:rFonts w:ascii="Times New Roman" w:hAnsi="Times New Roman"/>
        <w:color w:val="7F7F7F"/>
      </w:rPr>
      <w:t xml:space="preserve"> | n. </w:t>
    </w:r>
    <w:r>
      <w:rPr>
        <w:rFonts w:ascii="Times New Roman" w:hAnsi="Times New Roman"/>
        <w:color w:val="7F7F7F"/>
      </w:rPr>
      <w:t>53</w:t>
    </w:r>
    <w:r w:rsidRPr="00726D26">
      <w:rPr>
        <w:rFonts w:ascii="Times New Roman" w:hAnsi="Times New Roman"/>
        <w:color w:val="7F7F7F"/>
      </w:rPr>
      <w:t xml:space="preserve"> | p. </w:t>
    </w:r>
    <w:r>
      <w:rPr>
        <w:rFonts w:ascii="Times New Roman" w:hAnsi="Times New Roman"/>
        <w:color w:val="7F7F7F"/>
      </w:rPr>
      <w:t>3-20</w:t>
    </w:r>
    <w:r w:rsidRPr="00726D26">
      <w:rPr>
        <w:rFonts w:ascii="Times New Roman" w:hAnsi="Times New Roman"/>
        <w:color w:val="7F7F7F"/>
      </w:rPr>
      <w:t xml:space="preserve"> | 202</w:t>
    </w:r>
    <w:r>
      <w:rPr>
        <w:rFonts w:ascii="Times New Roman" w:hAnsi="Times New Roman"/>
        <w:color w:val="7F7F7F"/>
      </w:rPr>
      <w:t>2</w:t>
    </w:r>
    <w:r w:rsidRPr="00726D26">
      <w:rPr>
        <w:rFonts w:ascii="Times New Roman" w:hAnsi="Times New Roman"/>
        <w:color w:val="7F7F7F"/>
      </w:rPr>
      <w:t xml:space="preserve"> | ISSN 2178-0145</w:t>
    </w:r>
  </w:p>
  <w:p w14:paraId="45029ED2" w14:textId="77777777" w:rsidR="004F15AA" w:rsidRPr="00FE264F" w:rsidRDefault="004F15AA" w:rsidP="00EA152A">
    <w:pPr>
      <w:pStyle w:val="Rodap"/>
      <w:ind w:right="448"/>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95A66" w14:textId="77777777" w:rsidR="00E56B09" w:rsidRDefault="00E56B09" w:rsidP="004F15AA">
      <w:pPr>
        <w:spacing w:line="240" w:lineRule="auto"/>
      </w:pPr>
      <w:r>
        <w:separator/>
      </w:r>
    </w:p>
  </w:footnote>
  <w:footnote w:type="continuationSeparator" w:id="0">
    <w:p w14:paraId="7B1C7051" w14:textId="77777777" w:rsidR="00E56B09" w:rsidRDefault="00E56B09" w:rsidP="004F15AA">
      <w:pPr>
        <w:spacing w:line="240" w:lineRule="auto"/>
      </w:pPr>
      <w:r>
        <w:continuationSeparator/>
      </w:r>
    </w:p>
  </w:footnote>
  <w:footnote w:id="1">
    <w:p w14:paraId="661A34DB" w14:textId="77777777" w:rsidR="004F15AA" w:rsidRDefault="004F15AA" w:rsidP="004F15AA">
      <w:pPr>
        <w:pStyle w:val="Textodenotaderodap"/>
      </w:pPr>
      <w:r>
        <w:rPr>
          <w:rStyle w:val="Refdenotaderodap"/>
        </w:rPr>
        <w:footnoteRef/>
      </w:r>
      <w:r>
        <w:t xml:space="preserve"> Afiliação. Estado – País. E-mail.</w:t>
      </w:r>
    </w:p>
  </w:footnote>
  <w:footnote w:id="2">
    <w:p w14:paraId="166A90FA" w14:textId="77777777" w:rsidR="004F15AA" w:rsidRDefault="004F15AA" w:rsidP="004F15AA">
      <w:pPr>
        <w:pStyle w:val="Textodenotaderodap"/>
      </w:pPr>
      <w:r>
        <w:rPr>
          <w:rStyle w:val="Refdenotaderodap"/>
        </w:rPr>
        <w:footnoteRef/>
      </w:r>
      <w:r>
        <w:t xml:space="preserve"> Afiliação. Estado – País. E-mail.</w:t>
      </w:r>
    </w:p>
    <w:p w14:paraId="17F1E2F2" w14:textId="359C1E34" w:rsidR="005C1E7F" w:rsidRDefault="005C1E7F" w:rsidP="005C1E7F">
      <w:pPr>
        <w:pStyle w:val="Textodenotaderodap"/>
        <w:tabs>
          <w:tab w:val="left" w:pos="2200"/>
        </w:tabs>
      </w:pP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39620" w14:textId="5B982A6D" w:rsidR="004F15AA" w:rsidRPr="00B179B5" w:rsidRDefault="00E92570" w:rsidP="00AA2B20">
    <w:pPr>
      <w:pStyle w:val="Cabealho"/>
      <w:rPr>
        <w:rFonts w:ascii="Times New Roman" w:hAnsi="Times New Roman" w:cs="Times New Roman"/>
        <w:color w:val="808080" w:themeColor="background1" w:themeShade="80"/>
        <w:sz w:val="20"/>
      </w:rPr>
    </w:pPr>
    <w:r>
      <w:rPr>
        <w:rFonts w:ascii="Times New Roman" w:hAnsi="Times New Roman" w:cs="Times New Roman"/>
        <w:bCs/>
        <w:i/>
        <w:iCs/>
        <w:color w:val="808080" w:themeColor="background1" w:themeShade="80"/>
        <w:sz w:val="20"/>
      </w:rPr>
      <w:t>Nomes dos autores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D2EE7" w14:textId="13F9DCA0" w:rsidR="00E92570" w:rsidRPr="00E92570" w:rsidRDefault="00E92570" w:rsidP="00E92570">
    <w:pPr>
      <w:pStyle w:val="Cabealho"/>
      <w:jc w:val="right"/>
      <w:rPr>
        <w:rFonts w:ascii="Times New Roman" w:hAnsi="Times New Roman" w:cs="Times New Roman"/>
        <w:bCs/>
        <w:i/>
        <w:iCs/>
        <w:color w:val="808080" w:themeColor="background1" w:themeShade="80"/>
        <w:sz w:val="20"/>
      </w:rPr>
    </w:pPr>
    <w:r w:rsidRPr="00E92570">
      <w:rPr>
        <w:rFonts w:ascii="Times New Roman" w:hAnsi="Times New Roman" w:cs="Times New Roman"/>
        <w:bCs/>
        <w:i/>
        <w:iCs/>
        <w:color w:val="808080" w:themeColor="background1" w:themeShade="80"/>
        <w:sz w:val="20"/>
      </w:rPr>
      <w:t>Títulos do artigo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B5ED7"/>
    <w:multiLevelType w:val="hybridMultilevel"/>
    <w:tmpl w:val="6458FF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176936"/>
    <w:multiLevelType w:val="hybridMultilevel"/>
    <w:tmpl w:val="27146FF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41DB435A"/>
    <w:multiLevelType w:val="multilevel"/>
    <w:tmpl w:val="AE4C0A64"/>
    <w:lvl w:ilvl="0">
      <w:start w:val="1"/>
      <w:numFmt w:val="lowerLetter"/>
      <w:pStyle w:val="Marcadores"/>
      <w:lvlText w:val="%1."/>
      <w:lvlJc w:val="left"/>
      <w:pPr>
        <w:ind w:left="1060" w:hanging="7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ocumentProtection w:formatting="1" w:enforcement="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5AA"/>
    <w:rsid w:val="000E1A9E"/>
    <w:rsid w:val="00216836"/>
    <w:rsid w:val="002712E9"/>
    <w:rsid w:val="00317456"/>
    <w:rsid w:val="003420A8"/>
    <w:rsid w:val="004152C1"/>
    <w:rsid w:val="004F15AA"/>
    <w:rsid w:val="004F7DD1"/>
    <w:rsid w:val="005C1E7F"/>
    <w:rsid w:val="005E2F82"/>
    <w:rsid w:val="006F2711"/>
    <w:rsid w:val="00CA1F2F"/>
    <w:rsid w:val="00DB6105"/>
    <w:rsid w:val="00E56B09"/>
    <w:rsid w:val="00E92570"/>
    <w:rsid w:val="00F46AB9"/>
    <w:rsid w:val="00F57A87"/>
    <w:rsid w:val="00FD70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012A6"/>
  <w15:chartTrackingRefBased/>
  <w15:docId w15:val="{246B71AB-99F9-4709-8962-16C7C470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kern w:val="2"/>
        <w:sz w:val="22"/>
        <w:szCs w:val="22"/>
        <w:lang w:val="pt-BR" w:eastAsia="en-US" w:bidi="ar-SA"/>
        <w14:ligatures w14:val="standardContextual"/>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7DD1"/>
  </w:style>
  <w:style w:type="paragraph" w:styleId="Ttulo1">
    <w:name w:val="heading 1"/>
    <w:basedOn w:val="Normal"/>
    <w:next w:val="Normal"/>
    <w:link w:val="Ttulo1Char"/>
    <w:uiPriority w:val="9"/>
    <w:qFormat/>
    <w:rsid w:val="00F46AB9"/>
    <w:pPr>
      <w:keepNext/>
      <w:keepLines/>
      <w:spacing w:line="360" w:lineRule="auto"/>
      <w:outlineLvl w:val="0"/>
    </w:pPr>
    <w:rPr>
      <w:rFonts w:eastAsiaTheme="majorEastAsia" w:cstheme="majorBidi"/>
      <w:b/>
      <w:sz w:val="28"/>
      <w:szCs w:val="32"/>
    </w:rPr>
  </w:style>
  <w:style w:type="paragraph" w:styleId="Ttulo2">
    <w:name w:val="heading 2"/>
    <w:basedOn w:val="Normal"/>
    <w:next w:val="Normal"/>
    <w:link w:val="Ttulo2Char"/>
    <w:uiPriority w:val="9"/>
    <w:unhideWhenUsed/>
    <w:qFormat/>
    <w:rsid w:val="00F46AB9"/>
    <w:pPr>
      <w:keepNext/>
      <w:keepLines/>
      <w:spacing w:line="360" w:lineRule="auto"/>
      <w:outlineLvl w:val="1"/>
    </w:pPr>
    <w:rPr>
      <w:rFonts w:eastAsiaTheme="majorEastAsia" w:cstheme="majorBidi"/>
      <w:b/>
      <w:sz w:val="24"/>
      <w:szCs w:val="26"/>
    </w:rPr>
  </w:style>
  <w:style w:type="paragraph" w:styleId="Ttulo3">
    <w:name w:val="heading 3"/>
    <w:basedOn w:val="Normal"/>
    <w:link w:val="Ttulo3Char"/>
    <w:uiPriority w:val="9"/>
    <w:qFormat/>
    <w:rsid w:val="00F46AB9"/>
    <w:pPr>
      <w:spacing w:line="360" w:lineRule="auto"/>
      <w:outlineLvl w:val="2"/>
    </w:pPr>
    <w:rPr>
      <w:rFonts w:eastAsia="Times New Roman" w:cs="Times New Roman"/>
      <w:b/>
      <w:bCs/>
      <w:sz w:val="24"/>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46AB9"/>
    <w:rPr>
      <w:rFonts w:eastAsiaTheme="majorEastAsia" w:cstheme="majorBidi"/>
      <w:b/>
      <w:sz w:val="28"/>
      <w:szCs w:val="32"/>
    </w:rPr>
  </w:style>
  <w:style w:type="character" w:customStyle="1" w:styleId="Ttulo3Char">
    <w:name w:val="Título 3 Char"/>
    <w:basedOn w:val="Fontepargpadro"/>
    <w:link w:val="Ttulo3"/>
    <w:uiPriority w:val="9"/>
    <w:rsid w:val="00F46AB9"/>
    <w:rPr>
      <w:rFonts w:eastAsia="Times New Roman" w:cs="Times New Roman"/>
      <w:b/>
      <w:bCs/>
      <w:sz w:val="24"/>
      <w:szCs w:val="27"/>
      <w:lang w:eastAsia="pt-BR"/>
    </w:rPr>
  </w:style>
  <w:style w:type="character" w:customStyle="1" w:styleId="Ttulo2Char">
    <w:name w:val="Título 2 Char"/>
    <w:basedOn w:val="Fontepargpadro"/>
    <w:link w:val="Ttulo2"/>
    <w:uiPriority w:val="9"/>
    <w:rsid w:val="00F46AB9"/>
    <w:rPr>
      <w:rFonts w:eastAsiaTheme="majorEastAsia" w:cstheme="majorBidi"/>
      <w:b/>
      <w:sz w:val="24"/>
      <w:szCs w:val="26"/>
    </w:rPr>
  </w:style>
  <w:style w:type="paragraph" w:styleId="Sumrio2">
    <w:name w:val="toc 2"/>
    <w:basedOn w:val="Normal"/>
    <w:next w:val="Normal"/>
    <w:autoRedefine/>
    <w:uiPriority w:val="39"/>
    <w:unhideWhenUsed/>
    <w:rsid w:val="00F46AB9"/>
    <w:pPr>
      <w:spacing w:line="360" w:lineRule="auto"/>
      <w:ind w:left="221"/>
    </w:pPr>
    <w:rPr>
      <w:rFonts w:cstheme="minorBidi"/>
      <w:sz w:val="24"/>
    </w:rPr>
  </w:style>
  <w:style w:type="paragraph" w:styleId="Sumrio1">
    <w:name w:val="toc 1"/>
    <w:basedOn w:val="Normal"/>
    <w:next w:val="Normal"/>
    <w:autoRedefine/>
    <w:uiPriority w:val="39"/>
    <w:unhideWhenUsed/>
    <w:rsid w:val="00F46AB9"/>
    <w:pPr>
      <w:spacing w:after="100" w:line="259" w:lineRule="auto"/>
    </w:pPr>
    <w:rPr>
      <w:rFonts w:cstheme="minorBidi"/>
      <w:b/>
      <w:sz w:val="24"/>
    </w:rPr>
  </w:style>
  <w:style w:type="paragraph" w:styleId="Legenda">
    <w:name w:val="caption"/>
    <w:basedOn w:val="Normal"/>
    <w:next w:val="Normal"/>
    <w:autoRedefine/>
    <w:unhideWhenUsed/>
    <w:qFormat/>
    <w:rsid w:val="00DB6105"/>
    <w:pPr>
      <w:spacing w:line="240" w:lineRule="auto"/>
      <w:jc w:val="center"/>
    </w:pPr>
    <w:rPr>
      <w:rFonts w:cstheme="minorBidi"/>
      <w:iCs/>
      <w:color w:val="000000" w:themeColor="text1"/>
      <w:sz w:val="20"/>
      <w:szCs w:val="18"/>
    </w:rPr>
  </w:style>
  <w:style w:type="paragraph" w:styleId="Rodap">
    <w:name w:val="footer"/>
    <w:basedOn w:val="Normal"/>
    <w:link w:val="RodapChar"/>
    <w:uiPriority w:val="99"/>
    <w:semiHidden/>
    <w:unhideWhenUsed/>
    <w:rsid w:val="004F15AA"/>
    <w:pPr>
      <w:tabs>
        <w:tab w:val="center" w:pos="4252"/>
        <w:tab w:val="right" w:pos="8504"/>
      </w:tabs>
      <w:spacing w:line="240" w:lineRule="auto"/>
    </w:pPr>
  </w:style>
  <w:style w:type="character" w:customStyle="1" w:styleId="RodapChar">
    <w:name w:val="Rodapé Char"/>
    <w:basedOn w:val="Fontepargpadro"/>
    <w:link w:val="Rodap"/>
    <w:uiPriority w:val="99"/>
    <w:semiHidden/>
    <w:rsid w:val="004F15AA"/>
  </w:style>
  <w:style w:type="paragraph" w:styleId="Cabealho">
    <w:name w:val="header"/>
    <w:basedOn w:val="Normal"/>
    <w:link w:val="CabealhoChar"/>
    <w:uiPriority w:val="99"/>
    <w:unhideWhenUsed/>
    <w:rsid w:val="004F15AA"/>
    <w:pPr>
      <w:tabs>
        <w:tab w:val="center" w:pos="4252"/>
        <w:tab w:val="right" w:pos="8504"/>
      </w:tabs>
      <w:spacing w:line="240" w:lineRule="auto"/>
    </w:pPr>
  </w:style>
  <w:style w:type="character" w:customStyle="1" w:styleId="CabealhoChar">
    <w:name w:val="Cabeçalho Char"/>
    <w:basedOn w:val="Fontepargpadro"/>
    <w:link w:val="Cabealho"/>
    <w:uiPriority w:val="99"/>
    <w:rsid w:val="004F15AA"/>
  </w:style>
  <w:style w:type="paragraph" w:styleId="Textodenotaderodap">
    <w:name w:val="footnote text"/>
    <w:basedOn w:val="Normal"/>
    <w:link w:val="TextodenotaderodapChar"/>
    <w:uiPriority w:val="99"/>
    <w:semiHidden/>
    <w:unhideWhenUsed/>
    <w:rsid w:val="004F15AA"/>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4F15AA"/>
    <w:rPr>
      <w:sz w:val="20"/>
      <w:szCs w:val="20"/>
    </w:rPr>
  </w:style>
  <w:style w:type="paragraph" w:styleId="Textodenotadefim">
    <w:name w:val="endnote text"/>
    <w:basedOn w:val="Normal"/>
    <w:link w:val="TextodenotadefimChar"/>
    <w:uiPriority w:val="99"/>
    <w:semiHidden/>
    <w:unhideWhenUsed/>
    <w:rsid w:val="004F15AA"/>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4F15AA"/>
    <w:rPr>
      <w:sz w:val="20"/>
      <w:szCs w:val="20"/>
    </w:rPr>
  </w:style>
  <w:style w:type="character" w:styleId="Refdenotaderodap">
    <w:name w:val="footnote reference"/>
    <w:uiPriority w:val="99"/>
    <w:rsid w:val="004F15AA"/>
    <w:rPr>
      <w:vertAlign w:val="superscript"/>
    </w:rPr>
  </w:style>
  <w:style w:type="character" w:styleId="Refdenotadefim">
    <w:name w:val="endnote reference"/>
    <w:rsid w:val="004F15AA"/>
    <w:rPr>
      <w:vertAlign w:val="superscript"/>
    </w:rPr>
  </w:style>
  <w:style w:type="paragraph" w:customStyle="1" w:styleId="RODAP0">
    <w:name w:val=".RODAPÉ"/>
    <w:basedOn w:val="Cabealho"/>
    <w:rsid w:val="004F15AA"/>
    <w:pPr>
      <w:spacing w:after="200" w:line="276" w:lineRule="auto"/>
    </w:pPr>
    <w:rPr>
      <w:rFonts w:ascii="Calibri" w:eastAsia="Calibri" w:hAnsi="Calibri" w:cs="Times New Roman"/>
      <w:kern w:val="0"/>
      <w:sz w:val="16"/>
      <w:szCs w:val="16"/>
      <w14:ligatures w14:val="none"/>
    </w:rPr>
  </w:style>
  <w:style w:type="character" w:styleId="Hyperlink">
    <w:name w:val="Hyperlink"/>
    <w:basedOn w:val="Fontepargpadro"/>
    <w:uiPriority w:val="99"/>
    <w:semiHidden/>
    <w:unhideWhenUsed/>
    <w:rsid w:val="00E92570"/>
    <w:rPr>
      <w:color w:val="0000FF"/>
      <w:u w:val="single"/>
    </w:rPr>
  </w:style>
  <w:style w:type="table" w:styleId="Tabelacomgrade">
    <w:name w:val="Table Grid"/>
    <w:basedOn w:val="Tabelanormal"/>
    <w:uiPriority w:val="39"/>
    <w:rsid w:val="00E92570"/>
    <w:pPr>
      <w:spacing w:line="240" w:lineRule="auto"/>
    </w:pPr>
    <w:rPr>
      <w:rFonts w:asciiTheme="minorHAnsi" w:eastAsiaTheme="minorEastAsia" w:hAnsiTheme="minorHAnsi" w:cstheme="minorBidi"/>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E92570"/>
    <w:rPr>
      <w:b/>
      <w:bCs/>
    </w:rPr>
  </w:style>
  <w:style w:type="paragraph" w:styleId="NormalWeb">
    <w:name w:val="Normal (Web)"/>
    <w:basedOn w:val="Normal"/>
    <w:uiPriority w:val="99"/>
    <w:unhideWhenUsed/>
    <w:rsid w:val="00E9257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Fontes">
    <w:name w:val="Fontes"/>
    <w:basedOn w:val="Normal"/>
    <w:qFormat/>
    <w:rsid w:val="00E92570"/>
    <w:pPr>
      <w:tabs>
        <w:tab w:val="left" w:pos="709"/>
      </w:tabs>
      <w:spacing w:before="240" w:after="240" w:line="360" w:lineRule="auto"/>
      <w:contextualSpacing/>
      <w:jc w:val="both"/>
    </w:pPr>
    <w:rPr>
      <w:rFonts w:ascii="Times New Roman" w:eastAsia="Calibri" w:hAnsi="Times New Roman" w:cs="Times"/>
      <w:color w:val="262626"/>
      <w:kern w:val="0"/>
      <w:szCs w:val="16"/>
      <w:lang w:val="en-US"/>
      <w14:ligatures w14:val="none"/>
    </w:rPr>
  </w:style>
  <w:style w:type="paragraph" w:customStyle="1" w:styleId="Tpicos">
    <w:name w:val="Tópicos"/>
    <w:basedOn w:val="Normal"/>
    <w:autoRedefine/>
    <w:qFormat/>
    <w:rsid w:val="00E92570"/>
    <w:pPr>
      <w:tabs>
        <w:tab w:val="left" w:pos="425"/>
        <w:tab w:val="left" w:pos="709"/>
      </w:tabs>
      <w:spacing w:line="360" w:lineRule="auto"/>
      <w:contextualSpacing/>
      <w:jc w:val="both"/>
    </w:pPr>
    <w:rPr>
      <w:rFonts w:ascii="Times New Roman" w:eastAsia="Calibri" w:hAnsi="Times New Roman" w:cs="Times New Roman"/>
      <w:b/>
      <w:color w:val="4472C4" w:themeColor="accent1"/>
      <w:kern w:val="0"/>
      <w:sz w:val="24"/>
      <w:szCs w:val="24"/>
      <w14:ligatures w14:val="none"/>
    </w:rPr>
  </w:style>
  <w:style w:type="character" w:customStyle="1" w:styleId="CorpodetextookChar">
    <w:name w:val="Corpo de texto ok Char"/>
    <w:link w:val="Corpodetextook"/>
    <w:locked/>
    <w:rsid w:val="00E92570"/>
    <w:rPr>
      <w:rFonts w:ascii="Cambria" w:eastAsia="Cambria" w:hAnsi="Cambria"/>
      <w:szCs w:val="24"/>
      <w:lang w:val="x-none"/>
    </w:rPr>
  </w:style>
  <w:style w:type="paragraph" w:customStyle="1" w:styleId="Corpodetextook">
    <w:name w:val="Corpo de texto ok"/>
    <w:basedOn w:val="Normal"/>
    <w:link w:val="CorpodetextookChar"/>
    <w:qFormat/>
    <w:rsid w:val="00E92570"/>
    <w:pPr>
      <w:spacing w:line="360" w:lineRule="auto"/>
      <w:ind w:firstLine="709"/>
      <w:jc w:val="both"/>
    </w:pPr>
    <w:rPr>
      <w:rFonts w:ascii="Cambria" w:eastAsia="Cambria" w:hAnsi="Cambria"/>
      <w:szCs w:val="24"/>
      <w:lang w:val="x-none"/>
    </w:rPr>
  </w:style>
  <w:style w:type="paragraph" w:customStyle="1" w:styleId="Marcadores">
    <w:name w:val="Marcadores"/>
    <w:next w:val="Normal"/>
    <w:qFormat/>
    <w:rsid w:val="00E92570"/>
    <w:pPr>
      <w:numPr>
        <w:numId w:val="1"/>
      </w:numPr>
      <w:spacing w:before="240" w:after="240" w:line="360" w:lineRule="auto"/>
      <w:ind w:left="357" w:hanging="357"/>
      <w:contextualSpacing/>
      <w:jc w:val="both"/>
    </w:pPr>
    <w:rPr>
      <w:rFonts w:ascii="Times New Roman" w:eastAsia="Calibri" w:hAnsi="Times New Roman" w:cs="Times New Roman"/>
      <w:color w:val="262626"/>
      <w:kern w:val="0"/>
      <w:sz w:val="24"/>
      <w14:ligatures w14:val="none"/>
    </w:rPr>
  </w:style>
  <w:style w:type="paragraph" w:customStyle="1" w:styleId="Citao1">
    <w:name w:val="Citação1"/>
    <w:qFormat/>
    <w:rsid w:val="00E92570"/>
    <w:pPr>
      <w:tabs>
        <w:tab w:val="left" w:pos="2268"/>
      </w:tabs>
      <w:spacing w:before="240" w:after="240" w:line="240" w:lineRule="auto"/>
      <w:ind w:left="2268"/>
      <w:jc w:val="both"/>
    </w:pPr>
    <w:rPr>
      <w:rFonts w:ascii="Times New Roman" w:eastAsia="Calibri" w:hAnsi="Times New Roman" w:cs="Times New Roman"/>
      <w:color w:val="262626"/>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treinamento.ibict.br/seer/ead1102/lab25/ojs2/index.php/ediel/manager/setup/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1842</Words>
  <Characters>9948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Marialda Almeida</dc:creator>
  <cp:keywords/>
  <dc:description/>
  <cp:lastModifiedBy>Liraucio Girardi Junior</cp:lastModifiedBy>
  <cp:revision>2</cp:revision>
  <dcterms:created xsi:type="dcterms:W3CDTF">2024-03-14T20:51:00Z</dcterms:created>
  <dcterms:modified xsi:type="dcterms:W3CDTF">2024-03-14T20:51:00Z</dcterms:modified>
</cp:coreProperties>
</file>